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A4" w:rsidRPr="00CA3DD9" w:rsidRDefault="00D3185C" w:rsidP="00FB71A4">
      <w:p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7 Ste</w:t>
      </w:r>
      <w:r w:rsidR="00224662" w:rsidRPr="00CA3DD9">
        <w:rPr>
          <w:rFonts w:eastAsia="Times New Roman" w:cs="Times New Roman"/>
          <w:sz w:val="24"/>
          <w:szCs w:val="24"/>
        </w:rPr>
        <w:t>p</w:t>
      </w:r>
      <w:r w:rsidRPr="00CA3DD9">
        <w:rPr>
          <w:rFonts w:eastAsia="Times New Roman" w:cs="Times New Roman"/>
          <w:sz w:val="24"/>
          <w:szCs w:val="24"/>
        </w:rPr>
        <w:t xml:space="preserve">s to </w:t>
      </w:r>
      <w:r w:rsidR="00FB71A4" w:rsidRPr="00CA3DD9">
        <w:rPr>
          <w:rFonts w:eastAsia="Times New Roman" w:cs="Times New Roman"/>
          <w:sz w:val="24"/>
          <w:szCs w:val="24"/>
        </w:rPr>
        <w:t>Jump Start Next Quarter</w:t>
      </w:r>
      <w:r w:rsidR="00BE0CDA">
        <w:rPr>
          <w:rFonts w:eastAsia="Times New Roman" w:cs="Times New Roman"/>
          <w:sz w:val="24"/>
          <w:szCs w:val="24"/>
        </w:rPr>
        <w:t xml:space="preserve"> (2</w:t>
      </w:r>
      <w:bookmarkStart w:id="0" w:name="_GoBack"/>
      <w:bookmarkEnd w:id="0"/>
      <w:r w:rsidR="00BE0CDA">
        <w:rPr>
          <w:rFonts w:eastAsia="Times New Roman" w:cs="Times New Roman"/>
          <w:sz w:val="24"/>
          <w:szCs w:val="24"/>
        </w:rPr>
        <w:t>35 words)</w:t>
      </w:r>
    </w:p>
    <w:p w:rsidR="003C1E52" w:rsidRPr="00CA3DD9" w:rsidRDefault="00103464" w:rsidP="00FB71A4">
      <w:pPr>
        <w:spacing w:before="100" w:beforeAutospacing="1" w:after="100" w:afterAutospacing="1" w:line="480" w:lineRule="atLeast"/>
        <w:textAlignment w:val="baseline"/>
        <w:rPr>
          <w:rFonts w:eastAsia="Times New Roman" w:cs="Times New Roman"/>
          <w:sz w:val="24"/>
          <w:szCs w:val="24"/>
        </w:rPr>
      </w:pPr>
      <w:r>
        <w:rPr>
          <w:rFonts w:eastAsia="Times New Roman" w:cs="Times New Roman"/>
          <w:sz w:val="24"/>
          <w:szCs w:val="24"/>
        </w:rPr>
        <w:t xml:space="preserve">These tried and tested </w:t>
      </w:r>
      <w:r w:rsidR="003C1E52" w:rsidRPr="00CA3DD9">
        <w:rPr>
          <w:rFonts w:eastAsia="Times New Roman" w:cs="Times New Roman"/>
          <w:sz w:val="24"/>
          <w:szCs w:val="24"/>
        </w:rPr>
        <w:t xml:space="preserve">strategies can help you help you </w:t>
      </w:r>
      <w:r>
        <w:rPr>
          <w:rFonts w:eastAsia="Times New Roman" w:cs="Times New Roman"/>
          <w:sz w:val="24"/>
          <w:szCs w:val="24"/>
        </w:rPr>
        <w:t xml:space="preserve">grow </w:t>
      </w:r>
      <w:r w:rsidR="003C1E52" w:rsidRPr="00CA3DD9">
        <w:rPr>
          <w:rFonts w:eastAsia="Times New Roman" w:cs="Times New Roman"/>
          <w:sz w:val="24"/>
          <w:szCs w:val="24"/>
        </w:rPr>
        <w:t>profit while managing risk</w:t>
      </w:r>
      <w:r w:rsidR="00FB71A4" w:rsidRPr="00CA3DD9">
        <w:rPr>
          <w:rFonts w:eastAsia="Times New Roman" w:cs="Times New Roman"/>
          <w:sz w:val="24"/>
          <w:szCs w:val="24"/>
        </w:rPr>
        <w:t>.</w:t>
      </w:r>
    </w:p>
    <w:p w:rsidR="003C1E52" w:rsidRPr="00CA3DD9" w:rsidRDefault="003C1E52" w:rsidP="003C1E52">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Review the 3 best opportunities you could create longer term, and assess in great detail what you need to do to pursue them.</w:t>
      </w:r>
    </w:p>
    <w:p w:rsidR="003C1E52" w:rsidRPr="00CA3DD9" w:rsidRDefault="003C1E52" w:rsidP="003C1E52">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 xml:space="preserve">Ascertain your company’s 10 top customers in terms of profitability. </w:t>
      </w:r>
      <w:r w:rsidR="00103464">
        <w:rPr>
          <w:rFonts w:eastAsia="Times New Roman" w:cs="Times New Roman"/>
          <w:sz w:val="24"/>
          <w:szCs w:val="24"/>
        </w:rPr>
        <w:t>W</w:t>
      </w:r>
      <w:r w:rsidRPr="00CA3DD9">
        <w:rPr>
          <w:rFonts w:eastAsia="Times New Roman" w:cs="Times New Roman"/>
          <w:sz w:val="24"/>
          <w:szCs w:val="24"/>
        </w:rPr>
        <w:t xml:space="preserve">hat complimentary or add-on products and services </w:t>
      </w:r>
      <w:r w:rsidR="00103464">
        <w:rPr>
          <w:rFonts w:eastAsia="Times New Roman" w:cs="Times New Roman"/>
          <w:sz w:val="24"/>
          <w:szCs w:val="24"/>
        </w:rPr>
        <w:t xml:space="preserve">can </w:t>
      </w:r>
      <w:r w:rsidRPr="00CA3DD9">
        <w:rPr>
          <w:rFonts w:eastAsia="Times New Roman" w:cs="Times New Roman"/>
          <w:sz w:val="24"/>
          <w:szCs w:val="24"/>
        </w:rPr>
        <w:t>you sell them to balloon profits.</w:t>
      </w:r>
    </w:p>
    <w:p w:rsidR="003C1E52" w:rsidRPr="00CA3DD9" w:rsidRDefault="003C1E52" w:rsidP="003C1E52">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Analyze your staffing levels and determine whether you should staff on a "green field" basis. Ask yourself these questions: “If I were starting a new company, would I hire the same employees I have today? If I were to hire them, would I have them in the positions they are in today?” You may be surprised at your answers!</w:t>
      </w:r>
    </w:p>
    <w:p w:rsidR="003C1E52" w:rsidRPr="00CA3DD9" w:rsidRDefault="003C1E52" w:rsidP="003C1E52">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 xml:space="preserve">Learn which products are losing money and get rid of them immediately, or raise </w:t>
      </w:r>
      <w:r w:rsidR="00103464">
        <w:rPr>
          <w:rFonts w:eastAsia="Times New Roman" w:cs="Times New Roman"/>
          <w:sz w:val="24"/>
          <w:szCs w:val="24"/>
        </w:rPr>
        <w:t xml:space="preserve">their </w:t>
      </w:r>
      <w:r w:rsidRPr="00CA3DD9">
        <w:rPr>
          <w:rFonts w:eastAsia="Times New Roman" w:cs="Times New Roman"/>
          <w:sz w:val="24"/>
          <w:szCs w:val="24"/>
        </w:rPr>
        <w:t>prices.</w:t>
      </w:r>
    </w:p>
    <w:p w:rsidR="003C1E52" w:rsidRPr="00CA3DD9" w:rsidRDefault="003C1E52" w:rsidP="003C1E52">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Assess your short-term risk tolerance and develop a contingency plan to stop Murphy's Law in its tracks -- include as much detail as necessary to establish a clear picture in your mind.</w:t>
      </w:r>
    </w:p>
    <w:p w:rsidR="003C1E52" w:rsidRPr="00CA3DD9" w:rsidRDefault="003C1E52" w:rsidP="00D3185C">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 xml:space="preserve">Examine the 3 top longer-term risk areas of your business today, and focus on how </w:t>
      </w:r>
      <w:r w:rsidR="00103464">
        <w:rPr>
          <w:rFonts w:eastAsia="Times New Roman" w:cs="Times New Roman"/>
          <w:sz w:val="24"/>
          <w:szCs w:val="24"/>
        </w:rPr>
        <w:t xml:space="preserve">to </w:t>
      </w:r>
      <w:r w:rsidR="00103464" w:rsidRPr="00CA3DD9">
        <w:rPr>
          <w:rFonts w:eastAsia="Times New Roman" w:cs="Times New Roman"/>
          <w:sz w:val="24"/>
          <w:szCs w:val="24"/>
        </w:rPr>
        <w:t>respond</w:t>
      </w:r>
      <w:r w:rsidRPr="00CA3DD9">
        <w:rPr>
          <w:rFonts w:eastAsia="Times New Roman" w:cs="Times New Roman"/>
          <w:sz w:val="24"/>
          <w:szCs w:val="24"/>
        </w:rPr>
        <w:t xml:space="preserve"> when th</w:t>
      </w:r>
      <w:r w:rsidR="00103464">
        <w:rPr>
          <w:rFonts w:eastAsia="Times New Roman" w:cs="Times New Roman"/>
          <w:sz w:val="24"/>
          <w:szCs w:val="24"/>
        </w:rPr>
        <w:t xml:space="preserve">ey </w:t>
      </w:r>
      <w:r w:rsidRPr="00CA3DD9">
        <w:rPr>
          <w:rFonts w:eastAsia="Times New Roman" w:cs="Times New Roman"/>
          <w:sz w:val="24"/>
          <w:szCs w:val="24"/>
        </w:rPr>
        <w:t xml:space="preserve">materialize. </w:t>
      </w:r>
    </w:p>
    <w:p w:rsidR="003C1E52" w:rsidRPr="00CA3DD9" w:rsidRDefault="003C1E52" w:rsidP="00D3185C">
      <w:pPr>
        <w:numPr>
          <w:ilvl w:val="0"/>
          <w:numId w:val="1"/>
        </w:numPr>
        <w:spacing w:before="100" w:beforeAutospacing="1" w:after="100" w:afterAutospacing="1" w:line="480" w:lineRule="atLeast"/>
        <w:textAlignment w:val="baseline"/>
        <w:rPr>
          <w:rFonts w:eastAsia="Times New Roman" w:cs="Times New Roman"/>
          <w:sz w:val="24"/>
          <w:szCs w:val="24"/>
        </w:rPr>
      </w:pPr>
      <w:r w:rsidRPr="00CA3DD9">
        <w:rPr>
          <w:rFonts w:eastAsia="Times New Roman" w:cs="Times New Roman"/>
          <w:sz w:val="24"/>
          <w:szCs w:val="24"/>
        </w:rPr>
        <w:t>Evaluate and improve the speed and quality of your cash flow and</w:t>
      </w:r>
      <w:r w:rsidR="00103464">
        <w:rPr>
          <w:rFonts w:eastAsia="Times New Roman" w:cs="Times New Roman"/>
          <w:sz w:val="24"/>
          <w:szCs w:val="24"/>
        </w:rPr>
        <w:t xml:space="preserve"> key metrics monitoring </w:t>
      </w:r>
      <w:r w:rsidRPr="00CA3DD9">
        <w:rPr>
          <w:rFonts w:eastAsia="Times New Roman" w:cs="Times New Roman"/>
          <w:sz w:val="24"/>
          <w:szCs w:val="24"/>
        </w:rPr>
        <w:t>to prepare for a fast moving year.</w:t>
      </w:r>
    </w:p>
    <w:p w:rsidR="00CB28C5" w:rsidRDefault="00224662" w:rsidP="00CB28C5">
      <w:pPr>
        <w:spacing w:before="100" w:beforeAutospacing="1" w:after="100" w:afterAutospacing="1" w:line="480" w:lineRule="atLeast"/>
        <w:textAlignment w:val="baseline"/>
      </w:pPr>
      <w:r w:rsidRPr="00CA3DD9">
        <w:rPr>
          <w:rFonts w:eastAsia="Times New Roman" w:cs="Times New Roman"/>
          <w:sz w:val="24"/>
          <w:szCs w:val="24"/>
        </w:rPr>
        <w:t>Drop me a note on how this turns out.</w:t>
      </w:r>
      <w:r w:rsidR="00CB28C5">
        <w:rPr>
          <w:rFonts w:eastAsia="Times New Roman" w:cs="Times New Roman"/>
          <w:sz w:val="24"/>
          <w:szCs w:val="24"/>
        </w:rPr>
        <w:t xml:space="preserve"> </w:t>
      </w:r>
      <w:r w:rsidR="00CA3DD9">
        <w:rPr>
          <w:rFonts w:eastAsia="Times New Roman" w:cs="Times New Roman"/>
          <w:sz w:val="24"/>
          <w:szCs w:val="24"/>
        </w:rPr>
        <w:t xml:space="preserve">                  </w:t>
      </w:r>
      <w:r w:rsidR="00CB28C5">
        <w:t>************************************************************************</w:t>
      </w:r>
    </w:p>
    <w:p w:rsidR="00CB28C5" w:rsidRPr="00A016E6" w:rsidRDefault="00CB28C5" w:rsidP="00CB28C5">
      <w:pPr>
        <w:pStyle w:val="BodyTextIndent"/>
        <w:spacing w:line="240" w:lineRule="auto"/>
        <w:ind w:firstLine="0"/>
      </w:pPr>
      <w:r w:rsidRPr="00A016E6">
        <w:t xml:space="preserve">Known as the Fiscal Doctor, Gary W. Patterson has helped 2 INC 500 companies and over 200 companies in manufacturing, technology, service, construction and distribution in companies from start-ups to Inc. 500 to Fortune 500.  Gary Patterson helps you grow top line revenues, keep more of the bottom line and make life more fun.  Author of Find Your Blind Spot - Before It Finds You, and Million Dollar Blind Spots. Contact Gary when you need a speaker or consultant on strategic profitable growth while removing risk at </w:t>
      </w:r>
      <w:hyperlink r:id="rId7" w:history="1">
        <w:r w:rsidRPr="00A016E6">
          <w:t>www.FiscalDoctor.com</w:t>
        </w:r>
      </w:hyperlink>
      <w:r>
        <w:t xml:space="preserve"> or 678-319-4739.</w:t>
      </w:r>
    </w:p>
    <w:p w:rsidR="00CB28C5" w:rsidRDefault="00CB28C5" w:rsidP="00CB28C5">
      <w:pPr>
        <w:pStyle w:val="BodyTextIndent"/>
        <w:spacing w:line="480" w:lineRule="auto"/>
        <w:ind w:firstLine="0"/>
      </w:pPr>
    </w:p>
    <w:p w:rsidR="00CB28C5" w:rsidRPr="005F4259" w:rsidRDefault="00CB28C5" w:rsidP="00CB28C5">
      <w:pPr>
        <w:pStyle w:val="BodyTextIndent"/>
        <w:spacing w:line="480" w:lineRule="auto"/>
        <w:ind w:firstLine="0"/>
      </w:pPr>
      <w:r>
        <w:t>© Gary Patterson, the FiscalDoctor® www.FiscalDoctor.com</w:t>
      </w:r>
    </w:p>
    <w:p w:rsidR="00224662" w:rsidRPr="00CA3DD9" w:rsidRDefault="00224662" w:rsidP="00224662">
      <w:pPr>
        <w:spacing w:before="100" w:beforeAutospacing="1" w:after="100" w:afterAutospacing="1" w:line="480" w:lineRule="atLeast"/>
        <w:textAlignment w:val="baseline"/>
        <w:rPr>
          <w:rFonts w:eastAsia="Times New Roman" w:cs="Times New Roman"/>
          <w:sz w:val="24"/>
          <w:szCs w:val="24"/>
        </w:rPr>
      </w:pPr>
    </w:p>
    <w:sectPr w:rsidR="00224662" w:rsidRPr="00CA3D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F2" w:rsidRDefault="008E39F2" w:rsidP="00903664">
      <w:pPr>
        <w:spacing w:after="0" w:line="240" w:lineRule="auto"/>
      </w:pPr>
      <w:r>
        <w:separator/>
      </w:r>
    </w:p>
  </w:endnote>
  <w:endnote w:type="continuationSeparator" w:id="0">
    <w:p w:rsidR="008E39F2" w:rsidRDefault="008E39F2" w:rsidP="0090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4" w:rsidRDefault="004D3E82">
    <w:pPr>
      <w:pStyle w:val="Footer"/>
    </w:pPr>
    <w:fldSimple w:instr=" FILENAME \p \* MERGEFORMAT ">
      <w:r w:rsidR="00903664">
        <w:rPr>
          <w:noProof/>
        </w:rPr>
        <w:t>C:\Users\Gary\Documents\1 letters\article followup items\article bank\Jump Start next quarter.docx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F2" w:rsidRDefault="008E39F2" w:rsidP="00903664">
      <w:pPr>
        <w:spacing w:after="0" w:line="240" w:lineRule="auto"/>
      </w:pPr>
      <w:r>
        <w:separator/>
      </w:r>
    </w:p>
  </w:footnote>
  <w:footnote w:type="continuationSeparator" w:id="0">
    <w:p w:rsidR="008E39F2" w:rsidRDefault="008E39F2" w:rsidP="0090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95120"/>
    <w:multiLevelType w:val="multilevel"/>
    <w:tmpl w:val="E59E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52"/>
    <w:rsid w:val="00000C90"/>
    <w:rsid w:val="00012C5D"/>
    <w:rsid w:val="0001389A"/>
    <w:rsid w:val="000161FB"/>
    <w:rsid w:val="000226D3"/>
    <w:rsid w:val="0004253C"/>
    <w:rsid w:val="00046B4D"/>
    <w:rsid w:val="000507E1"/>
    <w:rsid w:val="00064736"/>
    <w:rsid w:val="00065E32"/>
    <w:rsid w:val="00097E54"/>
    <w:rsid w:val="000A3549"/>
    <w:rsid w:val="000A5509"/>
    <w:rsid w:val="000C7202"/>
    <w:rsid w:val="000D43E7"/>
    <w:rsid w:val="000D4CEB"/>
    <w:rsid w:val="000D55C7"/>
    <w:rsid w:val="000E1824"/>
    <w:rsid w:val="000F0128"/>
    <w:rsid w:val="000F0AA7"/>
    <w:rsid w:val="000F5796"/>
    <w:rsid w:val="00100E4B"/>
    <w:rsid w:val="00103464"/>
    <w:rsid w:val="00104262"/>
    <w:rsid w:val="00125FDB"/>
    <w:rsid w:val="001326BE"/>
    <w:rsid w:val="0013470B"/>
    <w:rsid w:val="001407E8"/>
    <w:rsid w:val="00141BDF"/>
    <w:rsid w:val="0014210F"/>
    <w:rsid w:val="001630B5"/>
    <w:rsid w:val="00191044"/>
    <w:rsid w:val="001C2526"/>
    <w:rsid w:val="001C6D01"/>
    <w:rsid w:val="001D2FD1"/>
    <w:rsid w:val="001D334A"/>
    <w:rsid w:val="001F15AD"/>
    <w:rsid w:val="001F3C9D"/>
    <w:rsid w:val="001F70B1"/>
    <w:rsid w:val="00203407"/>
    <w:rsid w:val="002134FB"/>
    <w:rsid w:val="002178B7"/>
    <w:rsid w:val="00224662"/>
    <w:rsid w:val="00225E3F"/>
    <w:rsid w:val="0024650D"/>
    <w:rsid w:val="00250595"/>
    <w:rsid w:val="0027355E"/>
    <w:rsid w:val="00276160"/>
    <w:rsid w:val="002A4EA3"/>
    <w:rsid w:val="002D670C"/>
    <w:rsid w:val="002E04E2"/>
    <w:rsid w:val="002E6304"/>
    <w:rsid w:val="002F18F6"/>
    <w:rsid w:val="002F2702"/>
    <w:rsid w:val="00301F9E"/>
    <w:rsid w:val="0030375C"/>
    <w:rsid w:val="0030588E"/>
    <w:rsid w:val="00306A73"/>
    <w:rsid w:val="00340E3B"/>
    <w:rsid w:val="00343123"/>
    <w:rsid w:val="00345F26"/>
    <w:rsid w:val="00356C70"/>
    <w:rsid w:val="00357CF9"/>
    <w:rsid w:val="00367893"/>
    <w:rsid w:val="00375D90"/>
    <w:rsid w:val="00376A2E"/>
    <w:rsid w:val="00380C4A"/>
    <w:rsid w:val="00393BB5"/>
    <w:rsid w:val="003A0177"/>
    <w:rsid w:val="003A5409"/>
    <w:rsid w:val="003B729F"/>
    <w:rsid w:val="003C1E52"/>
    <w:rsid w:val="003C23FA"/>
    <w:rsid w:val="003C2C63"/>
    <w:rsid w:val="003D0F26"/>
    <w:rsid w:val="003D2A5F"/>
    <w:rsid w:val="003D2A73"/>
    <w:rsid w:val="003D5870"/>
    <w:rsid w:val="003E703A"/>
    <w:rsid w:val="003F42C8"/>
    <w:rsid w:val="003F6646"/>
    <w:rsid w:val="003F7B90"/>
    <w:rsid w:val="003F7CF4"/>
    <w:rsid w:val="00400F61"/>
    <w:rsid w:val="00401DD2"/>
    <w:rsid w:val="00412059"/>
    <w:rsid w:val="004147DE"/>
    <w:rsid w:val="0043017A"/>
    <w:rsid w:val="0043167C"/>
    <w:rsid w:val="004707C1"/>
    <w:rsid w:val="004746A0"/>
    <w:rsid w:val="00476135"/>
    <w:rsid w:val="00490840"/>
    <w:rsid w:val="00490D42"/>
    <w:rsid w:val="004966DA"/>
    <w:rsid w:val="004B0ED5"/>
    <w:rsid w:val="004B401B"/>
    <w:rsid w:val="004D3143"/>
    <w:rsid w:val="004D3E82"/>
    <w:rsid w:val="004D4976"/>
    <w:rsid w:val="004E0ADA"/>
    <w:rsid w:val="004E6C53"/>
    <w:rsid w:val="004F1F9B"/>
    <w:rsid w:val="004F4919"/>
    <w:rsid w:val="00502871"/>
    <w:rsid w:val="005202AB"/>
    <w:rsid w:val="00526AB4"/>
    <w:rsid w:val="00530C5C"/>
    <w:rsid w:val="00541FEF"/>
    <w:rsid w:val="00546526"/>
    <w:rsid w:val="005706E8"/>
    <w:rsid w:val="00575080"/>
    <w:rsid w:val="00583F46"/>
    <w:rsid w:val="00592901"/>
    <w:rsid w:val="005B703B"/>
    <w:rsid w:val="005D783F"/>
    <w:rsid w:val="005E1CA1"/>
    <w:rsid w:val="005E3B8E"/>
    <w:rsid w:val="005F12E7"/>
    <w:rsid w:val="0060294F"/>
    <w:rsid w:val="00611BA3"/>
    <w:rsid w:val="00614D67"/>
    <w:rsid w:val="0062634B"/>
    <w:rsid w:val="00635B9B"/>
    <w:rsid w:val="006525AF"/>
    <w:rsid w:val="00663B69"/>
    <w:rsid w:val="00673255"/>
    <w:rsid w:val="00681169"/>
    <w:rsid w:val="00683ADB"/>
    <w:rsid w:val="006B07C8"/>
    <w:rsid w:val="006B16DF"/>
    <w:rsid w:val="006B661E"/>
    <w:rsid w:val="006C328C"/>
    <w:rsid w:val="006C571A"/>
    <w:rsid w:val="006D1274"/>
    <w:rsid w:val="006D4CFD"/>
    <w:rsid w:val="006F5450"/>
    <w:rsid w:val="006F66E0"/>
    <w:rsid w:val="0070404C"/>
    <w:rsid w:val="00725389"/>
    <w:rsid w:val="00733171"/>
    <w:rsid w:val="00735587"/>
    <w:rsid w:val="00745403"/>
    <w:rsid w:val="00756155"/>
    <w:rsid w:val="00761B77"/>
    <w:rsid w:val="007707E2"/>
    <w:rsid w:val="00782CD6"/>
    <w:rsid w:val="00784CFC"/>
    <w:rsid w:val="007853BD"/>
    <w:rsid w:val="00793D45"/>
    <w:rsid w:val="007946F1"/>
    <w:rsid w:val="007A032F"/>
    <w:rsid w:val="007A3461"/>
    <w:rsid w:val="007A658B"/>
    <w:rsid w:val="007B4A10"/>
    <w:rsid w:val="007B52A9"/>
    <w:rsid w:val="007D17B0"/>
    <w:rsid w:val="007D2E40"/>
    <w:rsid w:val="007E0FF3"/>
    <w:rsid w:val="007E4EFF"/>
    <w:rsid w:val="007E5D5D"/>
    <w:rsid w:val="00803C6F"/>
    <w:rsid w:val="00810DF5"/>
    <w:rsid w:val="00822FC4"/>
    <w:rsid w:val="00826A79"/>
    <w:rsid w:val="0083034A"/>
    <w:rsid w:val="00833A38"/>
    <w:rsid w:val="008410D2"/>
    <w:rsid w:val="00842F21"/>
    <w:rsid w:val="00843687"/>
    <w:rsid w:val="00847359"/>
    <w:rsid w:val="008518AA"/>
    <w:rsid w:val="008562DD"/>
    <w:rsid w:val="008612E3"/>
    <w:rsid w:val="00882D1F"/>
    <w:rsid w:val="00891B95"/>
    <w:rsid w:val="008B3FF6"/>
    <w:rsid w:val="008C2F21"/>
    <w:rsid w:val="008C4937"/>
    <w:rsid w:val="008C5BBC"/>
    <w:rsid w:val="008C7DBB"/>
    <w:rsid w:val="008D106F"/>
    <w:rsid w:val="008E3043"/>
    <w:rsid w:val="008E39F2"/>
    <w:rsid w:val="008E7766"/>
    <w:rsid w:val="008F0228"/>
    <w:rsid w:val="00903664"/>
    <w:rsid w:val="00905D00"/>
    <w:rsid w:val="00932690"/>
    <w:rsid w:val="009347FC"/>
    <w:rsid w:val="0093655E"/>
    <w:rsid w:val="0094127D"/>
    <w:rsid w:val="00972B4A"/>
    <w:rsid w:val="009859D3"/>
    <w:rsid w:val="009A79B6"/>
    <w:rsid w:val="009B48B5"/>
    <w:rsid w:val="009C358A"/>
    <w:rsid w:val="009C64B9"/>
    <w:rsid w:val="009D4AAC"/>
    <w:rsid w:val="009D4B3D"/>
    <w:rsid w:val="009D5300"/>
    <w:rsid w:val="009D637F"/>
    <w:rsid w:val="009E1403"/>
    <w:rsid w:val="009E2A4A"/>
    <w:rsid w:val="00A01317"/>
    <w:rsid w:val="00A053B6"/>
    <w:rsid w:val="00A065CA"/>
    <w:rsid w:val="00A171AF"/>
    <w:rsid w:val="00A21316"/>
    <w:rsid w:val="00A2295E"/>
    <w:rsid w:val="00A25240"/>
    <w:rsid w:val="00A35560"/>
    <w:rsid w:val="00A42214"/>
    <w:rsid w:val="00A4416F"/>
    <w:rsid w:val="00A70298"/>
    <w:rsid w:val="00A73149"/>
    <w:rsid w:val="00AA7C59"/>
    <w:rsid w:val="00AD5316"/>
    <w:rsid w:val="00AE79F4"/>
    <w:rsid w:val="00AF3E55"/>
    <w:rsid w:val="00AF5505"/>
    <w:rsid w:val="00B06F24"/>
    <w:rsid w:val="00B137CF"/>
    <w:rsid w:val="00B159A2"/>
    <w:rsid w:val="00B40A64"/>
    <w:rsid w:val="00B5034C"/>
    <w:rsid w:val="00B573DF"/>
    <w:rsid w:val="00B679BD"/>
    <w:rsid w:val="00B712A5"/>
    <w:rsid w:val="00B84423"/>
    <w:rsid w:val="00B8505F"/>
    <w:rsid w:val="00B85AD4"/>
    <w:rsid w:val="00B865AE"/>
    <w:rsid w:val="00B973CD"/>
    <w:rsid w:val="00BB3ACE"/>
    <w:rsid w:val="00BE0CDA"/>
    <w:rsid w:val="00BE1147"/>
    <w:rsid w:val="00BF4F0F"/>
    <w:rsid w:val="00BF7A1B"/>
    <w:rsid w:val="00C02373"/>
    <w:rsid w:val="00C02994"/>
    <w:rsid w:val="00C0767E"/>
    <w:rsid w:val="00C120EC"/>
    <w:rsid w:val="00C22C82"/>
    <w:rsid w:val="00C25F7E"/>
    <w:rsid w:val="00C514BD"/>
    <w:rsid w:val="00C518E8"/>
    <w:rsid w:val="00C55AB6"/>
    <w:rsid w:val="00C61ED1"/>
    <w:rsid w:val="00C63DDD"/>
    <w:rsid w:val="00C649CF"/>
    <w:rsid w:val="00C65E85"/>
    <w:rsid w:val="00C742AA"/>
    <w:rsid w:val="00C74A85"/>
    <w:rsid w:val="00C84B9C"/>
    <w:rsid w:val="00C9650A"/>
    <w:rsid w:val="00C97488"/>
    <w:rsid w:val="00CA26CE"/>
    <w:rsid w:val="00CA3DD9"/>
    <w:rsid w:val="00CB28C5"/>
    <w:rsid w:val="00CD60FB"/>
    <w:rsid w:val="00CE4E3C"/>
    <w:rsid w:val="00CE5613"/>
    <w:rsid w:val="00CF4886"/>
    <w:rsid w:val="00D0170E"/>
    <w:rsid w:val="00D05C32"/>
    <w:rsid w:val="00D12FDA"/>
    <w:rsid w:val="00D136E9"/>
    <w:rsid w:val="00D14932"/>
    <w:rsid w:val="00D3185C"/>
    <w:rsid w:val="00D33E68"/>
    <w:rsid w:val="00D342D6"/>
    <w:rsid w:val="00D36BFA"/>
    <w:rsid w:val="00D46834"/>
    <w:rsid w:val="00D535B0"/>
    <w:rsid w:val="00D76033"/>
    <w:rsid w:val="00D9240E"/>
    <w:rsid w:val="00D9394C"/>
    <w:rsid w:val="00D97AE5"/>
    <w:rsid w:val="00DA77B1"/>
    <w:rsid w:val="00DB4C4F"/>
    <w:rsid w:val="00DB5DCE"/>
    <w:rsid w:val="00DC320A"/>
    <w:rsid w:val="00DC71A3"/>
    <w:rsid w:val="00DF1345"/>
    <w:rsid w:val="00E06089"/>
    <w:rsid w:val="00E06EDF"/>
    <w:rsid w:val="00E13759"/>
    <w:rsid w:val="00E220AD"/>
    <w:rsid w:val="00E32486"/>
    <w:rsid w:val="00E33D2F"/>
    <w:rsid w:val="00E40A9E"/>
    <w:rsid w:val="00E47CE4"/>
    <w:rsid w:val="00E52220"/>
    <w:rsid w:val="00E61207"/>
    <w:rsid w:val="00E73F73"/>
    <w:rsid w:val="00E77722"/>
    <w:rsid w:val="00E81283"/>
    <w:rsid w:val="00E90E42"/>
    <w:rsid w:val="00E92EFB"/>
    <w:rsid w:val="00EA09A7"/>
    <w:rsid w:val="00EC58DA"/>
    <w:rsid w:val="00EE4DAE"/>
    <w:rsid w:val="00F04A3F"/>
    <w:rsid w:val="00F10042"/>
    <w:rsid w:val="00F25980"/>
    <w:rsid w:val="00F37643"/>
    <w:rsid w:val="00F4239B"/>
    <w:rsid w:val="00F45310"/>
    <w:rsid w:val="00F678D9"/>
    <w:rsid w:val="00F72483"/>
    <w:rsid w:val="00F72CE5"/>
    <w:rsid w:val="00F7730F"/>
    <w:rsid w:val="00F800D3"/>
    <w:rsid w:val="00F9338E"/>
    <w:rsid w:val="00F93AF8"/>
    <w:rsid w:val="00FA02F7"/>
    <w:rsid w:val="00FB4062"/>
    <w:rsid w:val="00FB71A4"/>
    <w:rsid w:val="00FC024F"/>
    <w:rsid w:val="00FE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7F40"/>
  <w15:chartTrackingRefBased/>
  <w15:docId w15:val="{EE2DB374-A115-4418-B906-3E1298F1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E5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24662"/>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4662"/>
    <w:rPr>
      <w:rFonts w:ascii="Times New Roman" w:eastAsia="Times New Roman" w:hAnsi="Times New Roman" w:cs="Times New Roman"/>
      <w:sz w:val="24"/>
      <w:szCs w:val="24"/>
    </w:rPr>
  </w:style>
  <w:style w:type="paragraph" w:styleId="ListParagraph">
    <w:name w:val="List Paragraph"/>
    <w:basedOn w:val="Normal"/>
    <w:uiPriority w:val="34"/>
    <w:qFormat/>
    <w:rsid w:val="00224662"/>
    <w:pPr>
      <w:ind w:left="720"/>
      <w:contextualSpacing/>
    </w:pPr>
  </w:style>
  <w:style w:type="paragraph" w:styleId="Header">
    <w:name w:val="header"/>
    <w:basedOn w:val="Normal"/>
    <w:link w:val="HeaderChar"/>
    <w:uiPriority w:val="99"/>
    <w:unhideWhenUsed/>
    <w:rsid w:val="0090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664"/>
  </w:style>
  <w:style w:type="paragraph" w:styleId="Footer">
    <w:name w:val="footer"/>
    <w:basedOn w:val="Normal"/>
    <w:link w:val="FooterChar"/>
    <w:uiPriority w:val="99"/>
    <w:unhideWhenUsed/>
    <w:rsid w:val="0090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scalDoc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11</cp:revision>
  <dcterms:created xsi:type="dcterms:W3CDTF">2016-09-30T16:32:00Z</dcterms:created>
  <dcterms:modified xsi:type="dcterms:W3CDTF">2016-10-20T19:58:00Z</dcterms:modified>
</cp:coreProperties>
</file>