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69F5" w14:textId="1069E1A7" w:rsidR="00F72058" w:rsidRPr="004E4C50" w:rsidRDefault="00F72058" w:rsidP="007C33CE">
      <w:pPr>
        <w:jc w:val="center"/>
        <w:rPr>
          <w:rFonts w:cstheme="minorHAnsi"/>
          <w:b/>
          <w:sz w:val="24"/>
          <w:szCs w:val="24"/>
        </w:rPr>
      </w:pPr>
      <w:bookmarkStart w:id="0" w:name="_GoBack"/>
      <w:r w:rsidRPr="004E4C50">
        <w:rPr>
          <w:rFonts w:cstheme="minorHAnsi"/>
          <w:b/>
          <w:sz w:val="24"/>
          <w:szCs w:val="24"/>
        </w:rPr>
        <w:t>Wha</w:t>
      </w:r>
      <w:r w:rsidR="00004A42" w:rsidRPr="004E4C50">
        <w:rPr>
          <w:rFonts w:cstheme="minorHAnsi"/>
          <w:b/>
          <w:sz w:val="24"/>
          <w:szCs w:val="24"/>
        </w:rPr>
        <w:t>t do basketball recruiting and procurement</w:t>
      </w:r>
      <w:r w:rsidRPr="004E4C50">
        <w:rPr>
          <w:rFonts w:cstheme="minorHAnsi"/>
          <w:b/>
          <w:sz w:val="24"/>
          <w:szCs w:val="24"/>
        </w:rPr>
        <w:t xml:space="preserve"> fraud have in common?</w:t>
      </w:r>
    </w:p>
    <w:p w14:paraId="2BF3C593" w14:textId="7FEB0D14" w:rsidR="00F72058" w:rsidRPr="004E4C50" w:rsidRDefault="00353DB2" w:rsidP="00353D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Consider </w:t>
      </w:r>
      <w:r w:rsidR="00F72058" w:rsidRPr="004E4C50">
        <w:rPr>
          <w:rFonts w:cstheme="minorHAnsi"/>
          <w:sz w:val="24"/>
          <w:szCs w:val="24"/>
        </w:rPr>
        <w:t xml:space="preserve">the </w:t>
      </w:r>
      <w:r w:rsidR="00004A42" w:rsidRPr="004E4C50">
        <w:rPr>
          <w:rFonts w:cstheme="minorHAnsi"/>
          <w:sz w:val="24"/>
          <w:szCs w:val="24"/>
        </w:rPr>
        <w:t>initial fallout from</w:t>
      </w:r>
      <w:r w:rsidR="00F72058" w:rsidRPr="004E4C50">
        <w:rPr>
          <w:rFonts w:cstheme="minorHAnsi"/>
          <w:sz w:val="24"/>
          <w:szCs w:val="24"/>
        </w:rPr>
        <w:t xml:space="preserve"> the basketball recruiting sandal.</w:t>
      </w:r>
      <w:r w:rsidRPr="004E4C50">
        <w:rPr>
          <w:rFonts w:cstheme="minorHAnsi"/>
          <w:sz w:val="24"/>
          <w:szCs w:val="24"/>
        </w:rPr>
        <w:t xml:space="preserve"> Six major universities and a coach or athletic director from each are immediately tarnished, possibly forever. The</w:t>
      </w:r>
      <w:r w:rsidR="00B5017C" w:rsidRPr="004E4C50">
        <w:rPr>
          <w:rFonts w:cstheme="minorHAnsi"/>
          <w:sz w:val="24"/>
          <w:szCs w:val="24"/>
        </w:rPr>
        <w:t>ir defenders</w:t>
      </w:r>
      <w:r w:rsidRPr="004E4C50">
        <w:rPr>
          <w:rFonts w:cstheme="minorHAnsi"/>
          <w:sz w:val="24"/>
          <w:szCs w:val="24"/>
        </w:rPr>
        <w:t xml:space="preserve"> ask if these really are criminal acts.  </w:t>
      </w:r>
      <w:r w:rsidR="00B5017C" w:rsidRPr="004E4C50">
        <w:rPr>
          <w:rFonts w:cstheme="minorHAnsi"/>
          <w:sz w:val="24"/>
          <w:szCs w:val="24"/>
        </w:rPr>
        <w:t>After all, t</w:t>
      </w:r>
      <w:r w:rsidRPr="004E4C50">
        <w:rPr>
          <w:rFonts w:cstheme="minorHAnsi"/>
          <w:sz w:val="24"/>
          <w:szCs w:val="24"/>
        </w:rPr>
        <w:t>he NCAA is supposed to be the protector of honesty, integrity and professionalism of prominent universities (</w:t>
      </w:r>
      <w:r w:rsidR="00A07486" w:rsidRPr="004E4C50">
        <w:rPr>
          <w:rFonts w:cstheme="minorHAnsi"/>
          <w:sz w:val="24"/>
          <w:szCs w:val="24"/>
        </w:rPr>
        <w:t>i.e.</w:t>
      </w:r>
      <w:r w:rsidRPr="004E4C50">
        <w:rPr>
          <w:rFonts w:cstheme="minorHAnsi"/>
          <w:sz w:val="24"/>
          <w:szCs w:val="24"/>
        </w:rPr>
        <w:t xml:space="preserve"> reputational risk). Yet when the FBI g</w:t>
      </w:r>
      <w:r w:rsidR="00B5017C" w:rsidRPr="004E4C50">
        <w:rPr>
          <w:rFonts w:cstheme="minorHAnsi"/>
          <w:sz w:val="24"/>
          <w:szCs w:val="24"/>
        </w:rPr>
        <w:t>e</w:t>
      </w:r>
      <w:r w:rsidRPr="004E4C50">
        <w:rPr>
          <w:rFonts w:cstheme="minorHAnsi"/>
          <w:sz w:val="24"/>
          <w:szCs w:val="24"/>
        </w:rPr>
        <w:t>t</w:t>
      </w:r>
      <w:r w:rsidR="00B5017C" w:rsidRPr="004E4C50">
        <w:rPr>
          <w:rFonts w:cstheme="minorHAnsi"/>
          <w:sz w:val="24"/>
          <w:szCs w:val="24"/>
        </w:rPr>
        <w:t>s</w:t>
      </w:r>
      <w:r w:rsidRPr="004E4C50">
        <w:rPr>
          <w:rFonts w:cstheme="minorHAnsi"/>
          <w:sz w:val="24"/>
          <w:szCs w:val="24"/>
        </w:rPr>
        <w:t xml:space="preserve"> involved with all its powers </w:t>
      </w:r>
      <w:r w:rsidR="00B5017C" w:rsidRPr="004E4C50">
        <w:rPr>
          <w:rFonts w:cstheme="minorHAnsi"/>
          <w:sz w:val="24"/>
          <w:szCs w:val="24"/>
        </w:rPr>
        <w:t xml:space="preserve">including </w:t>
      </w:r>
      <w:r w:rsidRPr="004E4C50">
        <w:rPr>
          <w:rFonts w:cstheme="minorHAnsi"/>
          <w:sz w:val="24"/>
          <w:szCs w:val="24"/>
        </w:rPr>
        <w:t>subpoenas and threat of prosecution and j</w:t>
      </w:r>
      <w:r w:rsidR="00B5017C" w:rsidRPr="004E4C50">
        <w:rPr>
          <w:rFonts w:cstheme="minorHAnsi"/>
          <w:sz w:val="24"/>
          <w:szCs w:val="24"/>
        </w:rPr>
        <w:t>ailtime, risk and reward change</w:t>
      </w:r>
      <w:r w:rsidRPr="004E4C50">
        <w:rPr>
          <w:rFonts w:cstheme="minorHAnsi"/>
          <w:sz w:val="24"/>
          <w:szCs w:val="24"/>
        </w:rPr>
        <w:t xml:space="preserve"> dramatically. Maybe this truthfully is a black swan event which no one could have imagined. </w:t>
      </w:r>
    </w:p>
    <w:p w14:paraId="1AE522F8" w14:textId="59E5D89D" w:rsidR="00353DB2" w:rsidRPr="004E4C50" w:rsidRDefault="00353DB2" w:rsidP="00353D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Louisville, Auburn, Oklahoma State, the University of Southern California, Miami and Alabama are getting publicity their chancellor, board of directors and alumni never wanted.  As this </w:t>
      </w:r>
      <w:r w:rsidR="00B5017C" w:rsidRPr="004E4C50">
        <w:rPr>
          <w:rFonts w:cstheme="minorHAnsi"/>
          <w:sz w:val="24"/>
          <w:szCs w:val="24"/>
        </w:rPr>
        <w:t>investigation</w:t>
      </w:r>
      <w:r w:rsidRPr="004E4C50">
        <w:rPr>
          <w:rFonts w:cstheme="minorHAnsi"/>
          <w:sz w:val="24"/>
          <w:szCs w:val="24"/>
        </w:rPr>
        <w:t xml:space="preserve"> rolls out and expands to others, the game has changed – for basketball, college sports and the ability of leadership at the top and boards to </w:t>
      </w:r>
      <w:r w:rsidR="005E4479" w:rsidRPr="004E4C50">
        <w:rPr>
          <w:rFonts w:cstheme="minorHAnsi"/>
          <w:sz w:val="24"/>
          <w:szCs w:val="24"/>
        </w:rPr>
        <w:t>proclaim,</w:t>
      </w:r>
      <w:r w:rsidRPr="004E4C50">
        <w:rPr>
          <w:rFonts w:cstheme="minorHAnsi"/>
          <w:sz w:val="24"/>
          <w:szCs w:val="24"/>
        </w:rPr>
        <w:t xml:space="preserve"> “they had no idea this could or was happening, at their organization.” </w:t>
      </w:r>
    </w:p>
    <w:p w14:paraId="4E870DC4" w14:textId="77777777" w:rsidR="00004A42" w:rsidRPr="004E4C50" w:rsidRDefault="005E4479" w:rsidP="00353D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Many</w:t>
      </w:r>
      <w:r w:rsidR="004D27E3" w:rsidRPr="004E4C50">
        <w:rPr>
          <w:rFonts w:cstheme="minorHAnsi"/>
          <w:sz w:val="24"/>
          <w:szCs w:val="24"/>
        </w:rPr>
        <w:t xml:space="preserve"> people point out that </w:t>
      </w:r>
      <w:r w:rsidRPr="004E4C50">
        <w:rPr>
          <w:rFonts w:cstheme="minorHAnsi"/>
          <w:sz w:val="24"/>
          <w:szCs w:val="24"/>
        </w:rPr>
        <w:t xml:space="preserve">despite protestations of innocence, </w:t>
      </w:r>
      <w:r w:rsidR="00A07486" w:rsidRPr="004E4C50">
        <w:rPr>
          <w:rFonts w:cstheme="minorHAnsi"/>
          <w:sz w:val="24"/>
          <w:szCs w:val="24"/>
        </w:rPr>
        <w:t>many</w:t>
      </w:r>
      <w:r w:rsidRPr="004E4C50">
        <w:rPr>
          <w:rFonts w:cstheme="minorHAnsi"/>
          <w:sz w:val="24"/>
          <w:szCs w:val="24"/>
        </w:rPr>
        <w:t xml:space="preserve"> </w:t>
      </w:r>
      <w:r w:rsidR="00B5017C" w:rsidRPr="004E4C50">
        <w:rPr>
          <w:rFonts w:cstheme="minorHAnsi"/>
          <w:sz w:val="24"/>
          <w:szCs w:val="24"/>
        </w:rPr>
        <w:t xml:space="preserve">of </w:t>
      </w:r>
      <w:r w:rsidRPr="004E4C50">
        <w:rPr>
          <w:rFonts w:cstheme="minorHAnsi"/>
          <w:sz w:val="24"/>
          <w:szCs w:val="24"/>
        </w:rPr>
        <w:t xml:space="preserve">the coaches (leaders) involved </w:t>
      </w:r>
      <w:r w:rsidR="00B20333" w:rsidRPr="004E4C50">
        <w:rPr>
          <w:rFonts w:cstheme="minorHAnsi"/>
          <w:sz w:val="24"/>
          <w:szCs w:val="24"/>
        </w:rPr>
        <w:t xml:space="preserve">are hardly as pure as “driven snow” with </w:t>
      </w:r>
      <w:r w:rsidRPr="004E4C50">
        <w:rPr>
          <w:rFonts w:cstheme="minorHAnsi"/>
          <w:sz w:val="24"/>
          <w:szCs w:val="24"/>
        </w:rPr>
        <w:t xml:space="preserve">prior violations, sometimes multiple times. </w:t>
      </w:r>
    </w:p>
    <w:p w14:paraId="4D99EF82" w14:textId="68BDA59B" w:rsidR="004D27E3" w:rsidRPr="004E4C50" w:rsidRDefault="005E4479" w:rsidP="00353D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Just as in business, when athletic directors and their boards of directors make coaching decisions, they balance reward and risk. </w:t>
      </w:r>
      <w:r w:rsidR="0050290A" w:rsidRPr="004E4C50">
        <w:rPr>
          <w:rFonts w:cstheme="minorHAnsi"/>
          <w:sz w:val="24"/>
          <w:szCs w:val="24"/>
        </w:rPr>
        <w:t>P</w:t>
      </w:r>
      <w:r w:rsidR="00B20333" w:rsidRPr="004E4C50">
        <w:rPr>
          <w:rFonts w:cstheme="minorHAnsi"/>
          <w:sz w:val="24"/>
          <w:szCs w:val="24"/>
        </w:rPr>
        <w:t xml:space="preserve">otential </w:t>
      </w:r>
      <w:r w:rsidRPr="004E4C50">
        <w:rPr>
          <w:rFonts w:cstheme="minorHAnsi"/>
          <w:sz w:val="24"/>
          <w:szCs w:val="24"/>
        </w:rPr>
        <w:t>reward</w:t>
      </w:r>
      <w:r w:rsidR="00B20333" w:rsidRPr="004E4C50">
        <w:rPr>
          <w:rFonts w:cstheme="minorHAnsi"/>
          <w:sz w:val="24"/>
          <w:szCs w:val="24"/>
        </w:rPr>
        <w:t>s</w:t>
      </w:r>
      <w:r w:rsidRPr="004E4C50">
        <w:rPr>
          <w:rFonts w:cstheme="minorHAnsi"/>
          <w:sz w:val="24"/>
          <w:szCs w:val="24"/>
        </w:rPr>
        <w:t xml:space="preserve"> of better athletic results and enormous bottom line </w:t>
      </w:r>
      <w:r w:rsidR="00B20333" w:rsidRPr="004E4C50">
        <w:rPr>
          <w:rFonts w:cstheme="minorHAnsi"/>
          <w:sz w:val="24"/>
          <w:szCs w:val="24"/>
        </w:rPr>
        <w:t xml:space="preserve">cashflow </w:t>
      </w:r>
      <w:r w:rsidRPr="004E4C50">
        <w:rPr>
          <w:rFonts w:cstheme="minorHAnsi"/>
          <w:sz w:val="24"/>
          <w:szCs w:val="24"/>
        </w:rPr>
        <w:t xml:space="preserve">increases </w:t>
      </w:r>
      <w:r w:rsidR="00B20333" w:rsidRPr="004E4C50">
        <w:rPr>
          <w:rFonts w:cstheme="minorHAnsi"/>
          <w:sz w:val="24"/>
          <w:szCs w:val="24"/>
        </w:rPr>
        <w:t xml:space="preserve">seemingly with minimal </w:t>
      </w:r>
      <w:r w:rsidRPr="004E4C50">
        <w:rPr>
          <w:rFonts w:cstheme="minorHAnsi"/>
          <w:sz w:val="24"/>
          <w:szCs w:val="24"/>
        </w:rPr>
        <w:t xml:space="preserve">risk of being caught if, or when, front line leaders (read coaches) get caught.  </w:t>
      </w:r>
      <w:r w:rsidR="00B20333" w:rsidRPr="004E4C50">
        <w:rPr>
          <w:rFonts w:cstheme="minorHAnsi"/>
          <w:sz w:val="24"/>
          <w:szCs w:val="24"/>
        </w:rPr>
        <w:t>But</w:t>
      </w:r>
      <w:r w:rsidRPr="004E4C50">
        <w:rPr>
          <w:rFonts w:cstheme="minorHAnsi"/>
          <w:sz w:val="24"/>
          <w:szCs w:val="24"/>
        </w:rPr>
        <w:t xml:space="preserve"> sooner or later, they always do get caught.</w:t>
      </w:r>
    </w:p>
    <w:p w14:paraId="01C66256" w14:textId="348DC8EA" w:rsidR="005E4479" w:rsidRPr="004E4C50" w:rsidRDefault="005E4479" w:rsidP="005E4479">
      <w:pPr>
        <w:rPr>
          <w:rFonts w:cstheme="minorHAnsi"/>
          <w:b/>
          <w:sz w:val="24"/>
          <w:szCs w:val="24"/>
        </w:rPr>
      </w:pPr>
      <w:r w:rsidRPr="004E4C50">
        <w:rPr>
          <w:rFonts w:cstheme="minorHAnsi"/>
          <w:b/>
          <w:sz w:val="24"/>
          <w:szCs w:val="24"/>
        </w:rPr>
        <w:t>Now turn the bright spotlight on</w:t>
      </w:r>
      <w:r w:rsidR="00B20333" w:rsidRPr="004E4C50">
        <w:rPr>
          <w:rFonts w:cstheme="minorHAnsi"/>
          <w:b/>
          <w:sz w:val="24"/>
          <w:szCs w:val="24"/>
        </w:rPr>
        <w:t>to</w:t>
      </w:r>
      <w:r w:rsidRPr="004E4C50">
        <w:rPr>
          <w:rFonts w:cstheme="minorHAnsi"/>
          <w:b/>
          <w:sz w:val="24"/>
          <w:szCs w:val="24"/>
        </w:rPr>
        <w:t xml:space="preserve"> business.</w:t>
      </w:r>
    </w:p>
    <w:p w14:paraId="6A214D53" w14:textId="3519ECF9" w:rsidR="00353DB2" w:rsidRPr="004E4C50" w:rsidRDefault="005E4479" w:rsidP="005E4479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How does the exciting world of sports and athletics even compare to the murky, dull sounding business aspects of procurement aspects of a business supply chain?</w:t>
      </w:r>
    </w:p>
    <w:p w14:paraId="724B887D" w14:textId="3A574487" w:rsidR="00E55026" w:rsidRPr="004E4C50" w:rsidRDefault="00C761F4" w:rsidP="003F57A1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The 2016 Certified Fraud Examiners Report to the Nation shows estimated losses due to all categories of fraud at 5% of a company’s revenues.  </w:t>
      </w:r>
      <w:r w:rsidR="00CA23AE" w:rsidRPr="004E4C50">
        <w:rPr>
          <w:rFonts w:cstheme="minorHAnsi"/>
          <w:sz w:val="24"/>
          <w:szCs w:val="24"/>
        </w:rPr>
        <w:t xml:space="preserve">With people so focused on foreign corrupt practices, have </w:t>
      </w:r>
      <w:r w:rsidR="00850F6D" w:rsidRPr="004E4C50">
        <w:rPr>
          <w:rFonts w:cstheme="minorHAnsi"/>
          <w:sz w:val="24"/>
          <w:szCs w:val="24"/>
        </w:rPr>
        <w:t xml:space="preserve">we </w:t>
      </w:r>
      <w:r w:rsidR="00CA23AE" w:rsidRPr="004E4C50">
        <w:rPr>
          <w:rFonts w:cstheme="minorHAnsi"/>
          <w:sz w:val="24"/>
          <w:szCs w:val="24"/>
        </w:rPr>
        <w:t xml:space="preserve">forgotten </w:t>
      </w:r>
      <w:r w:rsidR="00E40339" w:rsidRPr="004E4C50">
        <w:rPr>
          <w:rFonts w:cstheme="minorHAnsi"/>
          <w:sz w:val="24"/>
          <w:szCs w:val="24"/>
        </w:rPr>
        <w:t xml:space="preserve">fundamentals of major potential frauds like </w:t>
      </w:r>
      <w:r w:rsidR="00B20333" w:rsidRPr="004E4C50">
        <w:rPr>
          <w:rFonts w:cstheme="minorHAnsi"/>
          <w:sz w:val="24"/>
          <w:szCs w:val="24"/>
        </w:rPr>
        <w:t>p</w:t>
      </w:r>
      <w:r w:rsidR="00CA23AE" w:rsidRPr="004E4C50">
        <w:rPr>
          <w:rFonts w:cstheme="minorHAnsi"/>
          <w:sz w:val="24"/>
          <w:szCs w:val="24"/>
        </w:rPr>
        <w:t>rocurement</w:t>
      </w:r>
      <w:r w:rsidR="00E55026" w:rsidRPr="004E4C50">
        <w:rPr>
          <w:rFonts w:cstheme="minorHAnsi"/>
          <w:sz w:val="24"/>
          <w:szCs w:val="24"/>
        </w:rPr>
        <w:t xml:space="preserve">? Bribery acts in other countries are becoming even tougher and financial exposures determined without regard to the country it occurs. </w:t>
      </w:r>
    </w:p>
    <w:p w14:paraId="1679A68E" w14:textId="5EE134EA" w:rsidR="00CA23AE" w:rsidRPr="004E4C50" w:rsidRDefault="00A33F8A" w:rsidP="003F57A1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In most cases, </w:t>
      </w:r>
      <w:r w:rsidR="000C3484" w:rsidRPr="004E4C50">
        <w:rPr>
          <w:rFonts w:cstheme="minorHAnsi"/>
          <w:sz w:val="24"/>
          <w:szCs w:val="24"/>
        </w:rPr>
        <w:t>procurement</w:t>
      </w:r>
      <w:r w:rsidRPr="004E4C50">
        <w:rPr>
          <w:rFonts w:cstheme="minorHAnsi"/>
          <w:sz w:val="24"/>
          <w:szCs w:val="24"/>
        </w:rPr>
        <w:t xml:space="preserve"> fraud takes place in the organizational procurement process, not the financial area, where most consultancies audit.</w:t>
      </w:r>
      <w:r w:rsidR="003F57A1" w:rsidRPr="004E4C50">
        <w:rPr>
          <w:rFonts w:cstheme="minorHAnsi"/>
          <w:sz w:val="24"/>
          <w:szCs w:val="24"/>
        </w:rPr>
        <w:t xml:space="preserve"> </w:t>
      </w:r>
    </w:p>
    <w:p w14:paraId="48232CCF" w14:textId="38E7C7D5" w:rsidR="003F57A1" w:rsidRPr="004E4C50" w:rsidRDefault="00CA23AE" w:rsidP="003F57A1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Consider this simple test below to evaluate your </w:t>
      </w:r>
      <w:r w:rsidR="00B20333" w:rsidRPr="004E4C50">
        <w:rPr>
          <w:rFonts w:cstheme="minorHAnsi"/>
          <w:sz w:val="24"/>
          <w:szCs w:val="24"/>
        </w:rPr>
        <w:t xml:space="preserve">level of </w:t>
      </w:r>
      <w:r w:rsidR="00E40339" w:rsidRPr="004E4C50">
        <w:rPr>
          <w:rFonts w:cstheme="minorHAnsi"/>
          <w:sz w:val="24"/>
          <w:szCs w:val="24"/>
        </w:rPr>
        <w:t>procurement fraud exposure</w:t>
      </w:r>
      <w:r w:rsidRPr="004E4C50">
        <w:rPr>
          <w:rFonts w:cstheme="minorHAnsi"/>
          <w:sz w:val="24"/>
          <w:szCs w:val="24"/>
        </w:rPr>
        <w:t xml:space="preserve">. </w:t>
      </w:r>
      <w:r w:rsidR="003F57A1" w:rsidRPr="004E4C50">
        <w:rPr>
          <w:rFonts w:cstheme="minorHAnsi"/>
          <w:sz w:val="24"/>
          <w:szCs w:val="24"/>
        </w:rPr>
        <w:t xml:space="preserve">On a scale of 1 to 10, where 1 is </w:t>
      </w:r>
      <w:r w:rsidR="005E4479" w:rsidRPr="004E4C50">
        <w:rPr>
          <w:rFonts w:cstheme="minorHAnsi"/>
          <w:sz w:val="24"/>
          <w:szCs w:val="24"/>
        </w:rPr>
        <w:t>“</w:t>
      </w:r>
      <w:r w:rsidR="0074532F" w:rsidRPr="004E4C50">
        <w:rPr>
          <w:rFonts w:cstheme="minorHAnsi"/>
          <w:sz w:val="24"/>
          <w:szCs w:val="24"/>
        </w:rPr>
        <w:t>C</w:t>
      </w:r>
      <w:r w:rsidR="003F57A1" w:rsidRPr="004E4C50">
        <w:rPr>
          <w:rFonts w:cstheme="minorHAnsi"/>
          <w:sz w:val="24"/>
          <w:szCs w:val="24"/>
        </w:rPr>
        <w:t xml:space="preserve">ompletely </w:t>
      </w:r>
      <w:r w:rsidR="0074532F" w:rsidRPr="004E4C50">
        <w:rPr>
          <w:rFonts w:cstheme="minorHAnsi"/>
          <w:sz w:val="24"/>
          <w:szCs w:val="24"/>
        </w:rPr>
        <w:t>U</w:t>
      </w:r>
      <w:r w:rsidR="003F57A1" w:rsidRPr="004E4C50">
        <w:rPr>
          <w:rFonts w:cstheme="minorHAnsi"/>
          <w:sz w:val="24"/>
          <w:szCs w:val="24"/>
        </w:rPr>
        <w:t xml:space="preserve">nsure </w:t>
      </w:r>
      <w:r w:rsidR="005E4479" w:rsidRPr="004E4C50">
        <w:rPr>
          <w:rFonts w:cstheme="minorHAnsi"/>
          <w:sz w:val="24"/>
          <w:szCs w:val="24"/>
        </w:rPr>
        <w:t xml:space="preserve">of the answer” </w:t>
      </w:r>
      <w:r w:rsidR="003F57A1" w:rsidRPr="004E4C50">
        <w:rPr>
          <w:rFonts w:cstheme="minorHAnsi"/>
          <w:sz w:val="24"/>
          <w:szCs w:val="24"/>
        </w:rPr>
        <w:t xml:space="preserve">and 10 is </w:t>
      </w:r>
      <w:r w:rsidR="005E4479" w:rsidRPr="004E4C50">
        <w:rPr>
          <w:rFonts w:cstheme="minorHAnsi"/>
          <w:sz w:val="24"/>
          <w:szCs w:val="24"/>
        </w:rPr>
        <w:t xml:space="preserve">“You </w:t>
      </w:r>
      <w:r w:rsidR="0074532F" w:rsidRPr="004E4C50">
        <w:rPr>
          <w:rFonts w:cstheme="minorHAnsi"/>
          <w:sz w:val="24"/>
          <w:szCs w:val="24"/>
        </w:rPr>
        <w:t>A</w:t>
      </w:r>
      <w:r w:rsidR="003F57A1" w:rsidRPr="004E4C50">
        <w:rPr>
          <w:rFonts w:cstheme="minorHAnsi"/>
          <w:sz w:val="24"/>
          <w:szCs w:val="24"/>
        </w:rPr>
        <w:t xml:space="preserve">bsolutely </w:t>
      </w:r>
      <w:r w:rsidR="005E4479" w:rsidRPr="004E4C50">
        <w:rPr>
          <w:rFonts w:cstheme="minorHAnsi"/>
          <w:sz w:val="24"/>
          <w:szCs w:val="24"/>
        </w:rPr>
        <w:t>have this u</w:t>
      </w:r>
      <w:r w:rsidR="003F57A1" w:rsidRPr="004E4C50">
        <w:rPr>
          <w:rFonts w:cstheme="minorHAnsi"/>
          <w:sz w:val="24"/>
          <w:szCs w:val="24"/>
        </w:rPr>
        <w:t xml:space="preserve">nder </w:t>
      </w:r>
      <w:r w:rsidR="005E4479" w:rsidRPr="004E4C50">
        <w:rPr>
          <w:rFonts w:cstheme="minorHAnsi"/>
          <w:sz w:val="24"/>
          <w:szCs w:val="24"/>
        </w:rPr>
        <w:t>c</w:t>
      </w:r>
      <w:r w:rsidR="003F57A1" w:rsidRPr="004E4C50">
        <w:rPr>
          <w:rFonts w:cstheme="minorHAnsi"/>
          <w:sz w:val="24"/>
          <w:szCs w:val="24"/>
        </w:rPr>
        <w:t>ontrol</w:t>
      </w:r>
      <w:r w:rsidR="005E4479" w:rsidRPr="004E4C50">
        <w:rPr>
          <w:rFonts w:cstheme="minorHAnsi"/>
          <w:sz w:val="24"/>
          <w:szCs w:val="24"/>
        </w:rPr>
        <w:t>”</w:t>
      </w:r>
      <w:r w:rsidR="003F57A1" w:rsidRPr="004E4C50">
        <w:rPr>
          <w:rFonts w:cstheme="minorHAnsi"/>
          <w:sz w:val="24"/>
          <w:szCs w:val="24"/>
        </w:rPr>
        <w:t xml:space="preserve">, how do you rate </w:t>
      </w:r>
      <w:r w:rsidR="00B20333" w:rsidRPr="004E4C50">
        <w:rPr>
          <w:rFonts w:cstheme="minorHAnsi"/>
          <w:sz w:val="24"/>
          <w:szCs w:val="24"/>
        </w:rPr>
        <w:t xml:space="preserve">each of the following </w:t>
      </w:r>
      <w:r w:rsidR="00004A42" w:rsidRPr="004E4C50">
        <w:rPr>
          <w:rFonts w:cstheme="minorHAnsi"/>
          <w:sz w:val="24"/>
          <w:szCs w:val="24"/>
        </w:rPr>
        <w:t>statements</w:t>
      </w:r>
      <w:r w:rsidR="003F57A1" w:rsidRPr="004E4C50">
        <w:rPr>
          <w:rFonts w:cstheme="minorHAnsi"/>
          <w:sz w:val="24"/>
          <w:szCs w:val="24"/>
        </w:rPr>
        <w:t>?</w:t>
      </w:r>
    </w:p>
    <w:p w14:paraId="087AECA7" w14:textId="76FAE651" w:rsidR="00A33F8A" w:rsidRPr="004E4C50" w:rsidRDefault="00947806" w:rsidP="007C33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A</w:t>
      </w:r>
      <w:r w:rsidR="00A33F8A" w:rsidRPr="004E4C50">
        <w:rPr>
          <w:rFonts w:cstheme="minorHAnsi"/>
          <w:sz w:val="24"/>
          <w:szCs w:val="24"/>
        </w:rPr>
        <w:t xml:space="preserve">udit processes have </w:t>
      </w:r>
      <w:r w:rsidR="00B20333" w:rsidRPr="004E4C50">
        <w:rPr>
          <w:rFonts w:cstheme="minorHAnsi"/>
          <w:sz w:val="24"/>
          <w:szCs w:val="24"/>
        </w:rPr>
        <w:t xml:space="preserve">procurement </w:t>
      </w:r>
      <w:r w:rsidR="00A33F8A" w:rsidRPr="004E4C50">
        <w:rPr>
          <w:rFonts w:cstheme="minorHAnsi"/>
          <w:sz w:val="24"/>
          <w:szCs w:val="24"/>
        </w:rPr>
        <w:t xml:space="preserve">fraud </w:t>
      </w:r>
      <w:r w:rsidR="00EF5985" w:rsidRPr="004E4C50">
        <w:rPr>
          <w:rFonts w:cstheme="minorHAnsi"/>
          <w:sz w:val="24"/>
          <w:szCs w:val="24"/>
        </w:rPr>
        <w:t xml:space="preserve">well </w:t>
      </w:r>
      <w:r w:rsidR="00A33F8A" w:rsidRPr="004E4C50">
        <w:rPr>
          <w:rFonts w:cstheme="minorHAnsi"/>
          <w:sz w:val="24"/>
          <w:szCs w:val="24"/>
        </w:rPr>
        <w:t>under control</w:t>
      </w:r>
      <w:r w:rsidR="00C761F4" w:rsidRPr="004E4C50">
        <w:rPr>
          <w:rFonts w:cstheme="minorHAnsi"/>
          <w:sz w:val="24"/>
          <w:szCs w:val="24"/>
        </w:rPr>
        <w:t xml:space="preserve"> and minimized</w:t>
      </w:r>
      <w:r w:rsidR="00A33F8A" w:rsidRPr="004E4C50">
        <w:rPr>
          <w:rFonts w:cstheme="minorHAnsi"/>
          <w:sz w:val="24"/>
          <w:szCs w:val="24"/>
        </w:rPr>
        <w:t>.</w:t>
      </w:r>
    </w:p>
    <w:p w14:paraId="6ED5704C" w14:textId="1C648C6B" w:rsidR="00A33F8A" w:rsidRPr="004E4C50" w:rsidRDefault="0074532F" w:rsidP="007C33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lastRenderedPageBreak/>
        <w:t xml:space="preserve">All </w:t>
      </w:r>
      <w:r w:rsidR="00B20333" w:rsidRPr="004E4C50">
        <w:rPr>
          <w:rFonts w:cstheme="minorHAnsi"/>
          <w:sz w:val="24"/>
          <w:szCs w:val="24"/>
        </w:rPr>
        <w:t xml:space="preserve">aspects of </w:t>
      </w:r>
      <w:r w:rsidR="007E4795" w:rsidRPr="004E4C50">
        <w:rPr>
          <w:rFonts w:cstheme="minorHAnsi"/>
          <w:sz w:val="24"/>
          <w:szCs w:val="24"/>
        </w:rPr>
        <w:t xml:space="preserve">procurement major </w:t>
      </w:r>
      <w:r w:rsidRPr="004E4C50">
        <w:rPr>
          <w:rFonts w:cstheme="minorHAnsi"/>
          <w:sz w:val="24"/>
          <w:szCs w:val="24"/>
        </w:rPr>
        <w:t xml:space="preserve">fraud </w:t>
      </w:r>
      <w:r w:rsidR="007E4795" w:rsidRPr="004E4C50">
        <w:rPr>
          <w:rFonts w:cstheme="minorHAnsi"/>
          <w:sz w:val="24"/>
          <w:szCs w:val="24"/>
        </w:rPr>
        <w:t>risk areas</w:t>
      </w:r>
      <w:r w:rsidR="00947806" w:rsidRPr="004E4C50">
        <w:rPr>
          <w:rFonts w:cstheme="minorHAnsi"/>
          <w:sz w:val="24"/>
          <w:szCs w:val="24"/>
        </w:rPr>
        <w:t xml:space="preserve"> are </w:t>
      </w:r>
      <w:r w:rsidRPr="004E4C50">
        <w:rPr>
          <w:rFonts w:cstheme="minorHAnsi"/>
          <w:sz w:val="24"/>
          <w:szCs w:val="24"/>
        </w:rPr>
        <w:t xml:space="preserve">documented, </w:t>
      </w:r>
      <w:r w:rsidR="00947806" w:rsidRPr="004E4C50">
        <w:rPr>
          <w:rFonts w:cstheme="minorHAnsi"/>
          <w:sz w:val="24"/>
          <w:szCs w:val="24"/>
        </w:rPr>
        <w:t>identified and defined</w:t>
      </w:r>
      <w:r w:rsidRPr="004E4C50">
        <w:rPr>
          <w:rFonts w:cstheme="minorHAnsi"/>
          <w:sz w:val="24"/>
          <w:szCs w:val="24"/>
        </w:rPr>
        <w:t xml:space="preserve">.  These risks are reviewed and updated periodically </w:t>
      </w:r>
      <w:r w:rsidR="002B3CC4" w:rsidRPr="004E4C50">
        <w:rPr>
          <w:rFonts w:cstheme="minorHAnsi"/>
          <w:sz w:val="24"/>
          <w:szCs w:val="24"/>
        </w:rPr>
        <w:t xml:space="preserve">and </w:t>
      </w:r>
      <w:r w:rsidRPr="004E4C50">
        <w:rPr>
          <w:rFonts w:cstheme="minorHAnsi"/>
          <w:sz w:val="24"/>
          <w:szCs w:val="24"/>
        </w:rPr>
        <w:t>separately from the annual risk assessment</w:t>
      </w:r>
      <w:r w:rsidR="007E4795" w:rsidRPr="004E4C50">
        <w:rPr>
          <w:rFonts w:cstheme="minorHAnsi"/>
          <w:sz w:val="24"/>
          <w:szCs w:val="24"/>
        </w:rPr>
        <w:t>.</w:t>
      </w:r>
    </w:p>
    <w:p w14:paraId="0D420534" w14:textId="6A0BA71C" w:rsidR="007E4795" w:rsidRPr="004E4C50" w:rsidRDefault="00947806" w:rsidP="007C33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O</w:t>
      </w:r>
      <w:r w:rsidR="007E4795" w:rsidRPr="004E4C50">
        <w:rPr>
          <w:rFonts w:cstheme="minorHAnsi"/>
          <w:sz w:val="24"/>
          <w:szCs w:val="24"/>
        </w:rPr>
        <w:t>rganization</w:t>
      </w:r>
      <w:r w:rsidRPr="004E4C50">
        <w:rPr>
          <w:rFonts w:cstheme="minorHAnsi"/>
          <w:sz w:val="24"/>
          <w:szCs w:val="24"/>
        </w:rPr>
        <w:t>al</w:t>
      </w:r>
      <w:r w:rsidR="007E4795" w:rsidRPr="004E4C50">
        <w:rPr>
          <w:rFonts w:cstheme="minorHAnsi"/>
          <w:sz w:val="24"/>
          <w:szCs w:val="24"/>
        </w:rPr>
        <w:t xml:space="preserve"> internal and external auditors have deep</w:t>
      </w:r>
      <w:r w:rsidR="00C761F4" w:rsidRPr="004E4C50">
        <w:rPr>
          <w:rFonts w:cstheme="minorHAnsi"/>
          <w:sz w:val="24"/>
          <w:szCs w:val="24"/>
        </w:rPr>
        <w:t xml:space="preserve"> (a) </w:t>
      </w:r>
      <w:r w:rsidR="00850352" w:rsidRPr="004E4C50">
        <w:rPr>
          <w:rFonts w:cstheme="minorHAnsi"/>
          <w:sz w:val="24"/>
          <w:szCs w:val="24"/>
        </w:rPr>
        <w:t>S</w:t>
      </w:r>
      <w:r w:rsidR="007E4795" w:rsidRPr="004E4C50">
        <w:rPr>
          <w:rFonts w:cstheme="minorHAnsi"/>
          <w:sz w:val="24"/>
          <w:szCs w:val="24"/>
        </w:rPr>
        <w:t>trategic</w:t>
      </w:r>
      <w:r w:rsidR="00C761F4" w:rsidRPr="004E4C50">
        <w:rPr>
          <w:rFonts w:cstheme="minorHAnsi"/>
          <w:sz w:val="24"/>
          <w:szCs w:val="24"/>
        </w:rPr>
        <w:t xml:space="preserve">, (b) </w:t>
      </w:r>
      <w:r w:rsidR="00850352" w:rsidRPr="004E4C50">
        <w:rPr>
          <w:rFonts w:cstheme="minorHAnsi"/>
          <w:sz w:val="24"/>
          <w:szCs w:val="24"/>
        </w:rPr>
        <w:t>Financial,</w:t>
      </w:r>
      <w:r w:rsidR="007E4795" w:rsidRPr="004E4C50">
        <w:rPr>
          <w:rFonts w:cstheme="minorHAnsi"/>
          <w:sz w:val="24"/>
          <w:szCs w:val="24"/>
        </w:rPr>
        <w:t xml:space="preserve"> </w:t>
      </w:r>
      <w:r w:rsidR="00C761F4" w:rsidRPr="004E4C50">
        <w:rPr>
          <w:rFonts w:cstheme="minorHAnsi"/>
          <w:sz w:val="24"/>
          <w:szCs w:val="24"/>
        </w:rPr>
        <w:t>a</w:t>
      </w:r>
      <w:r w:rsidR="007E4795" w:rsidRPr="004E4C50">
        <w:rPr>
          <w:rFonts w:cstheme="minorHAnsi"/>
          <w:sz w:val="24"/>
          <w:szCs w:val="24"/>
        </w:rPr>
        <w:t>nd</w:t>
      </w:r>
      <w:r w:rsidR="00571535" w:rsidRPr="004E4C50">
        <w:rPr>
          <w:rFonts w:cstheme="minorHAnsi"/>
          <w:sz w:val="24"/>
          <w:szCs w:val="24"/>
        </w:rPr>
        <w:t>/or</w:t>
      </w:r>
      <w:r w:rsidR="007E4795" w:rsidRPr="004E4C50">
        <w:rPr>
          <w:rFonts w:cstheme="minorHAnsi"/>
          <w:sz w:val="24"/>
          <w:szCs w:val="24"/>
        </w:rPr>
        <w:t xml:space="preserve"> </w:t>
      </w:r>
      <w:r w:rsidR="00850352" w:rsidRPr="004E4C50">
        <w:rPr>
          <w:rFonts w:cstheme="minorHAnsi"/>
          <w:sz w:val="24"/>
          <w:szCs w:val="24"/>
        </w:rPr>
        <w:t>O</w:t>
      </w:r>
      <w:r w:rsidR="007E4795" w:rsidRPr="004E4C50">
        <w:rPr>
          <w:rFonts w:cstheme="minorHAnsi"/>
          <w:sz w:val="24"/>
          <w:szCs w:val="24"/>
        </w:rPr>
        <w:t xml:space="preserve">perational </w:t>
      </w:r>
      <w:r w:rsidR="00B20333" w:rsidRPr="004E4C50">
        <w:rPr>
          <w:rFonts w:cstheme="minorHAnsi"/>
          <w:sz w:val="24"/>
          <w:szCs w:val="24"/>
        </w:rPr>
        <w:t>expertise to support f</w:t>
      </w:r>
      <w:r w:rsidR="007E4795" w:rsidRPr="004E4C50">
        <w:rPr>
          <w:rFonts w:cstheme="minorHAnsi"/>
          <w:sz w:val="24"/>
          <w:szCs w:val="24"/>
        </w:rPr>
        <w:t>ocus on their work for you.</w:t>
      </w:r>
    </w:p>
    <w:p w14:paraId="38CE5D74" w14:textId="2DBE7B27" w:rsidR="007E4795" w:rsidRPr="004E4C50" w:rsidRDefault="00947806" w:rsidP="007C33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The min</w:t>
      </w:r>
      <w:r w:rsidR="00571535" w:rsidRPr="004E4C50">
        <w:rPr>
          <w:rFonts w:cstheme="minorHAnsi"/>
          <w:sz w:val="24"/>
          <w:szCs w:val="24"/>
        </w:rPr>
        <w:t>/</w:t>
      </w:r>
      <w:r w:rsidRPr="004E4C50">
        <w:rPr>
          <w:rFonts w:cstheme="minorHAnsi"/>
          <w:sz w:val="24"/>
          <w:szCs w:val="24"/>
        </w:rPr>
        <w:t xml:space="preserve">max estimate of potential organizational fraud is </w:t>
      </w:r>
      <w:r w:rsidR="00C761F4" w:rsidRPr="004E4C50">
        <w:rPr>
          <w:rFonts w:cstheme="minorHAnsi"/>
          <w:sz w:val="24"/>
          <w:szCs w:val="24"/>
        </w:rPr>
        <w:t xml:space="preserve">thoroughly </w:t>
      </w:r>
      <w:r w:rsidR="007B2640" w:rsidRPr="004E4C50">
        <w:rPr>
          <w:rFonts w:cstheme="minorHAnsi"/>
          <w:sz w:val="24"/>
          <w:szCs w:val="24"/>
        </w:rPr>
        <w:t>documented and</w:t>
      </w:r>
      <w:r w:rsidRPr="004E4C50">
        <w:rPr>
          <w:rFonts w:cstheme="minorHAnsi"/>
          <w:sz w:val="24"/>
          <w:szCs w:val="24"/>
        </w:rPr>
        <w:t xml:space="preserve"> regularly updated.</w:t>
      </w:r>
    </w:p>
    <w:p w14:paraId="5FE40281" w14:textId="217764D0" w:rsidR="007E4795" w:rsidRPr="004E4C50" w:rsidRDefault="00947806" w:rsidP="007C33C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Reputational risk from procurement fraud for </w:t>
      </w:r>
      <w:r w:rsidR="00571535" w:rsidRPr="004E4C50">
        <w:rPr>
          <w:rFonts w:cstheme="minorHAnsi"/>
          <w:sz w:val="24"/>
          <w:szCs w:val="24"/>
        </w:rPr>
        <w:t>y</w:t>
      </w:r>
      <w:r w:rsidRPr="004E4C50">
        <w:rPr>
          <w:rFonts w:cstheme="minorHAnsi"/>
          <w:sz w:val="24"/>
          <w:szCs w:val="24"/>
        </w:rPr>
        <w:t xml:space="preserve">our organization and </w:t>
      </w:r>
      <w:r w:rsidR="00571535" w:rsidRPr="004E4C50">
        <w:rPr>
          <w:rFonts w:cstheme="minorHAnsi"/>
          <w:sz w:val="24"/>
          <w:szCs w:val="24"/>
        </w:rPr>
        <w:t xml:space="preserve">senior </w:t>
      </w:r>
      <w:r w:rsidR="007B2640" w:rsidRPr="004E4C50">
        <w:rPr>
          <w:rFonts w:cstheme="minorHAnsi"/>
          <w:sz w:val="24"/>
          <w:szCs w:val="24"/>
        </w:rPr>
        <w:t>leadership is</w:t>
      </w:r>
      <w:r w:rsidRPr="004E4C50">
        <w:rPr>
          <w:rFonts w:cstheme="minorHAnsi"/>
          <w:sz w:val="24"/>
          <w:szCs w:val="24"/>
        </w:rPr>
        <w:t xml:space="preserve"> minimal</w:t>
      </w:r>
      <w:r w:rsidR="00EF5985" w:rsidRPr="004E4C50">
        <w:rPr>
          <w:rFonts w:cstheme="minorHAnsi"/>
          <w:sz w:val="24"/>
          <w:szCs w:val="24"/>
        </w:rPr>
        <w:t>.</w:t>
      </w:r>
    </w:p>
    <w:p w14:paraId="01F8B944" w14:textId="0F2927D1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After total</w:t>
      </w:r>
      <w:r w:rsidR="000C3484" w:rsidRPr="004E4C50">
        <w:rPr>
          <w:rFonts w:cstheme="minorHAnsi"/>
          <w:sz w:val="24"/>
          <w:szCs w:val="24"/>
        </w:rPr>
        <w:t>ing</w:t>
      </w:r>
      <w:r w:rsidRPr="004E4C50">
        <w:rPr>
          <w:rFonts w:cstheme="minorHAnsi"/>
          <w:sz w:val="24"/>
          <w:szCs w:val="24"/>
        </w:rPr>
        <w:t xml:space="preserve"> your points, consider you</w:t>
      </w:r>
      <w:r w:rsidR="00004A42" w:rsidRPr="004E4C50">
        <w:rPr>
          <w:rFonts w:cstheme="minorHAnsi"/>
          <w:sz w:val="24"/>
          <w:szCs w:val="24"/>
        </w:rPr>
        <w:t>r</w:t>
      </w:r>
      <w:r w:rsidRPr="004E4C50">
        <w:rPr>
          <w:rFonts w:cstheme="minorHAnsi"/>
          <w:sz w:val="24"/>
          <w:szCs w:val="24"/>
        </w:rPr>
        <w:t xml:space="preserve"> rank below:</w:t>
      </w:r>
    </w:p>
    <w:p w14:paraId="3DE806D2" w14:textId="7241E8B7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41 to 50 – </w:t>
      </w:r>
      <w:r w:rsidR="00927C4F" w:rsidRPr="004E4C50">
        <w:rPr>
          <w:rFonts w:cstheme="minorHAnsi"/>
          <w:sz w:val="24"/>
          <w:szCs w:val="24"/>
        </w:rPr>
        <w:t>Ongoing d</w:t>
      </w:r>
      <w:r w:rsidRPr="004E4C50">
        <w:rPr>
          <w:rFonts w:cstheme="minorHAnsi"/>
          <w:sz w:val="24"/>
          <w:szCs w:val="24"/>
        </w:rPr>
        <w:t>iligence and vigilance make a good combination</w:t>
      </w:r>
      <w:r w:rsidR="00004A42" w:rsidRPr="004E4C50">
        <w:rPr>
          <w:rFonts w:cstheme="minorHAnsi"/>
          <w:sz w:val="24"/>
          <w:szCs w:val="24"/>
        </w:rPr>
        <w:t>.</w:t>
      </w:r>
    </w:p>
    <w:p w14:paraId="095A8B13" w14:textId="1A16E3E7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31 to 40 – Life is good, until it isn’t</w:t>
      </w:r>
      <w:r w:rsidR="00004A42" w:rsidRPr="004E4C50">
        <w:rPr>
          <w:rFonts w:cstheme="minorHAnsi"/>
          <w:sz w:val="24"/>
          <w:szCs w:val="24"/>
        </w:rPr>
        <w:t>.</w:t>
      </w:r>
    </w:p>
    <w:p w14:paraId="719607C7" w14:textId="422C7855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21 to 30 -  You didn’t get her</w:t>
      </w:r>
      <w:r w:rsidR="00004A42" w:rsidRPr="004E4C50">
        <w:rPr>
          <w:rFonts w:cstheme="minorHAnsi"/>
          <w:sz w:val="24"/>
          <w:szCs w:val="24"/>
        </w:rPr>
        <w:t>e</w:t>
      </w:r>
      <w:r w:rsidRPr="004E4C50">
        <w:rPr>
          <w:rFonts w:cstheme="minorHAnsi"/>
          <w:sz w:val="24"/>
          <w:szCs w:val="24"/>
        </w:rPr>
        <w:t xml:space="preserve"> overnight and you won’t get out overnight</w:t>
      </w:r>
      <w:r w:rsidR="00004A42" w:rsidRPr="004E4C50">
        <w:rPr>
          <w:rFonts w:cstheme="minorHAnsi"/>
          <w:sz w:val="24"/>
          <w:szCs w:val="24"/>
        </w:rPr>
        <w:t>.</w:t>
      </w:r>
    </w:p>
    <w:p w14:paraId="23B5601F" w14:textId="136D47A8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11 to 20 – </w:t>
      </w:r>
      <w:r w:rsidR="00004A42" w:rsidRPr="004E4C50">
        <w:rPr>
          <w:rFonts w:cstheme="minorHAnsi"/>
          <w:sz w:val="24"/>
          <w:szCs w:val="24"/>
        </w:rPr>
        <w:t>Y</w:t>
      </w:r>
      <w:r w:rsidR="00B20333" w:rsidRPr="004E4C50">
        <w:rPr>
          <w:rFonts w:cstheme="minorHAnsi"/>
          <w:sz w:val="24"/>
          <w:szCs w:val="24"/>
        </w:rPr>
        <w:t>ou</w:t>
      </w:r>
      <w:r w:rsidRPr="004E4C50">
        <w:rPr>
          <w:rFonts w:cstheme="minorHAnsi"/>
          <w:sz w:val="24"/>
          <w:szCs w:val="24"/>
        </w:rPr>
        <w:t xml:space="preserve"> </w:t>
      </w:r>
      <w:r w:rsidR="00004A42" w:rsidRPr="004E4C50">
        <w:rPr>
          <w:rFonts w:cstheme="minorHAnsi"/>
          <w:sz w:val="24"/>
          <w:szCs w:val="24"/>
        </w:rPr>
        <w:t xml:space="preserve">may only be </w:t>
      </w:r>
      <w:r w:rsidRPr="004E4C50">
        <w:rPr>
          <w:rFonts w:cstheme="minorHAnsi"/>
          <w:sz w:val="24"/>
          <w:szCs w:val="24"/>
        </w:rPr>
        <w:t>investing the minimum</w:t>
      </w:r>
      <w:r w:rsidR="00004A42" w:rsidRPr="004E4C50">
        <w:rPr>
          <w:rFonts w:cstheme="minorHAnsi"/>
          <w:sz w:val="24"/>
          <w:szCs w:val="24"/>
        </w:rPr>
        <w:t>.</w:t>
      </w:r>
    </w:p>
    <w:p w14:paraId="00353E70" w14:textId="53E5E636" w:rsidR="00E515B2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  1 to 10 – Train wrecks happen </w:t>
      </w:r>
      <w:r w:rsidR="00D97854" w:rsidRPr="004E4C50">
        <w:rPr>
          <w:rFonts w:cstheme="minorHAnsi"/>
          <w:sz w:val="24"/>
          <w:szCs w:val="24"/>
        </w:rPr>
        <w:t>every day</w:t>
      </w:r>
      <w:r w:rsidR="00004A42" w:rsidRPr="004E4C50">
        <w:rPr>
          <w:rFonts w:cstheme="minorHAnsi"/>
          <w:sz w:val="24"/>
          <w:szCs w:val="24"/>
        </w:rPr>
        <w:t>.</w:t>
      </w:r>
    </w:p>
    <w:p w14:paraId="0D64976E" w14:textId="799C1D46" w:rsidR="00B20333" w:rsidRPr="004E4C50" w:rsidRDefault="00B20333" w:rsidP="00B20333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Foundational wisdom says that the first step to recovery or improvement is to admit you have a problem. Change the categories above into the letter grades of A, B, C, D, and F </w:t>
      </w:r>
      <w:r w:rsidR="00004A42" w:rsidRPr="004E4C50">
        <w:rPr>
          <w:rFonts w:cstheme="minorHAnsi"/>
          <w:sz w:val="24"/>
          <w:szCs w:val="24"/>
        </w:rPr>
        <w:t xml:space="preserve">which </w:t>
      </w:r>
      <w:r w:rsidRPr="004E4C50">
        <w:rPr>
          <w:rFonts w:cstheme="minorHAnsi"/>
          <w:sz w:val="24"/>
          <w:szCs w:val="24"/>
        </w:rPr>
        <w:t>we received in school. Use D and F as failing to simplify this strategic overview of your personal and corporate risk exposure.</w:t>
      </w:r>
    </w:p>
    <w:p w14:paraId="67120B55" w14:textId="77777777" w:rsidR="00B20333" w:rsidRPr="004E4C50" w:rsidRDefault="00B20333" w:rsidP="00B203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What letter grade does your business receive?</w:t>
      </w:r>
    </w:p>
    <w:p w14:paraId="3A49BACF" w14:textId="6344856F" w:rsidR="00B20333" w:rsidRPr="004E4C50" w:rsidRDefault="00004A42" w:rsidP="00B203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What grade do you want</w:t>
      </w:r>
      <w:r w:rsidR="00B20333" w:rsidRPr="004E4C50">
        <w:rPr>
          <w:rFonts w:cstheme="minorHAnsi"/>
          <w:sz w:val="24"/>
          <w:szCs w:val="24"/>
        </w:rPr>
        <w:t>?</w:t>
      </w:r>
    </w:p>
    <w:p w14:paraId="39906580" w14:textId="77777777" w:rsidR="00B20333" w:rsidRPr="004E4C50" w:rsidRDefault="00B20333" w:rsidP="00B20333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Where can you quickly and reasonably start the path to recovery?</w:t>
      </w:r>
    </w:p>
    <w:p w14:paraId="2A4B6DE7" w14:textId="0449ADC5" w:rsidR="000C3484" w:rsidRPr="004E4C50" w:rsidRDefault="00004A42" w:rsidP="000C3484">
      <w:pPr>
        <w:rPr>
          <w:rFonts w:cstheme="minorHAnsi"/>
          <w:b/>
          <w:sz w:val="24"/>
          <w:szCs w:val="24"/>
        </w:rPr>
      </w:pPr>
      <w:r w:rsidRPr="004E4C50">
        <w:rPr>
          <w:rFonts w:cstheme="minorHAnsi"/>
          <w:b/>
          <w:sz w:val="24"/>
          <w:szCs w:val="24"/>
        </w:rPr>
        <w:t xml:space="preserve">Now </w:t>
      </w:r>
      <w:r w:rsidR="000C3484" w:rsidRPr="004E4C50">
        <w:rPr>
          <w:rFonts w:cstheme="minorHAnsi"/>
          <w:b/>
          <w:sz w:val="24"/>
          <w:szCs w:val="24"/>
        </w:rPr>
        <w:t>turn the bright spotlight onto the personal area.</w:t>
      </w:r>
    </w:p>
    <w:p w14:paraId="737458A3" w14:textId="44B072FC" w:rsidR="003C0704" w:rsidRPr="004E4C50" w:rsidRDefault="00E515B2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For the risk element of your </w:t>
      </w:r>
      <w:r w:rsidR="003C0704" w:rsidRPr="004E4C50">
        <w:rPr>
          <w:rFonts w:cstheme="minorHAnsi"/>
          <w:sz w:val="24"/>
          <w:szCs w:val="24"/>
        </w:rPr>
        <w:t>p</w:t>
      </w:r>
      <w:r w:rsidRPr="004E4C50">
        <w:rPr>
          <w:rFonts w:cstheme="minorHAnsi"/>
          <w:sz w:val="24"/>
          <w:szCs w:val="24"/>
        </w:rPr>
        <w:t xml:space="preserve">ersonal and business exposure, consider the </w:t>
      </w:r>
      <w:r w:rsidR="00B20333" w:rsidRPr="004E4C50">
        <w:rPr>
          <w:rFonts w:cstheme="minorHAnsi"/>
          <w:sz w:val="24"/>
          <w:szCs w:val="24"/>
        </w:rPr>
        <w:t xml:space="preserve">total </w:t>
      </w:r>
      <w:r w:rsidRPr="004E4C50">
        <w:rPr>
          <w:rFonts w:cstheme="minorHAnsi"/>
          <w:sz w:val="24"/>
          <w:szCs w:val="24"/>
        </w:rPr>
        <w:t xml:space="preserve">cost </w:t>
      </w:r>
      <w:r w:rsidR="00B20333" w:rsidRPr="004E4C50">
        <w:rPr>
          <w:rFonts w:cstheme="minorHAnsi"/>
          <w:sz w:val="24"/>
          <w:szCs w:val="24"/>
        </w:rPr>
        <w:t xml:space="preserve">when others will </w:t>
      </w:r>
      <w:r w:rsidR="003C0704" w:rsidRPr="004E4C50">
        <w:rPr>
          <w:rFonts w:cstheme="minorHAnsi"/>
          <w:sz w:val="24"/>
          <w:szCs w:val="24"/>
        </w:rPr>
        <w:t>after the fact handicapping your decisions and results by</w:t>
      </w:r>
      <w:r w:rsidR="00B20333" w:rsidRPr="004E4C50">
        <w:rPr>
          <w:rFonts w:cstheme="minorHAnsi"/>
          <w:sz w:val="24"/>
          <w:szCs w:val="24"/>
        </w:rPr>
        <w:t xml:space="preserve"> the total of</w:t>
      </w:r>
      <w:r w:rsidR="003C0704" w:rsidRPr="004E4C50">
        <w:rPr>
          <w:rFonts w:cstheme="minorHAnsi"/>
          <w:sz w:val="24"/>
          <w:szCs w:val="24"/>
        </w:rPr>
        <w:t>:</w:t>
      </w:r>
    </w:p>
    <w:p w14:paraId="241D8FAE" w14:textId="750CD0E7" w:rsidR="003C0704" w:rsidRPr="004E4C50" w:rsidRDefault="003C0704" w:rsidP="00B20333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Start with actual hard and soft cost</w:t>
      </w:r>
      <w:r w:rsidR="00B20333" w:rsidRPr="004E4C50">
        <w:rPr>
          <w:rFonts w:cstheme="minorHAnsi"/>
          <w:sz w:val="24"/>
          <w:szCs w:val="24"/>
        </w:rPr>
        <w:t>s</w:t>
      </w:r>
      <w:r w:rsidRPr="004E4C50">
        <w:rPr>
          <w:rFonts w:cstheme="minorHAnsi"/>
          <w:sz w:val="24"/>
          <w:szCs w:val="24"/>
        </w:rPr>
        <w:t xml:space="preserve"> damages from those frauds.</w:t>
      </w:r>
    </w:p>
    <w:p w14:paraId="0BC37832" w14:textId="77777777" w:rsidR="00B20333" w:rsidRPr="004E4C50" w:rsidRDefault="003C0704" w:rsidP="0077442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Add reputational risk from </w:t>
      </w:r>
      <w:r w:rsidR="00E515B2" w:rsidRPr="004E4C50">
        <w:rPr>
          <w:rFonts w:cstheme="minorHAnsi"/>
          <w:sz w:val="24"/>
          <w:szCs w:val="24"/>
        </w:rPr>
        <w:t xml:space="preserve">front page </w:t>
      </w:r>
      <w:r w:rsidRPr="004E4C50">
        <w:rPr>
          <w:rFonts w:cstheme="minorHAnsi"/>
          <w:sz w:val="24"/>
          <w:szCs w:val="24"/>
        </w:rPr>
        <w:t>exposure</w:t>
      </w:r>
      <w:r w:rsidR="00E515B2" w:rsidRPr="004E4C50">
        <w:rPr>
          <w:rFonts w:cstheme="minorHAnsi"/>
          <w:sz w:val="24"/>
          <w:szCs w:val="24"/>
        </w:rPr>
        <w:t xml:space="preserve"> for some of the many ways media makes leaders look unethical and </w:t>
      </w:r>
      <w:r w:rsidRPr="004E4C50">
        <w:rPr>
          <w:rFonts w:cstheme="minorHAnsi"/>
          <w:sz w:val="24"/>
          <w:szCs w:val="24"/>
        </w:rPr>
        <w:t>sleazy</w:t>
      </w:r>
      <w:r w:rsidR="00E515B2" w:rsidRPr="004E4C50">
        <w:rPr>
          <w:rFonts w:cstheme="minorHAnsi"/>
          <w:sz w:val="24"/>
          <w:szCs w:val="24"/>
        </w:rPr>
        <w:t xml:space="preserve"> when bribery, theft or failure to protect stockholder and customer interests</w:t>
      </w:r>
      <w:r w:rsidR="00B20333" w:rsidRPr="004E4C50">
        <w:rPr>
          <w:rFonts w:cstheme="minorHAnsi"/>
          <w:sz w:val="24"/>
          <w:szCs w:val="24"/>
        </w:rPr>
        <w:t xml:space="preserve"> might occur</w:t>
      </w:r>
      <w:r w:rsidR="00E515B2" w:rsidRPr="004E4C50">
        <w:rPr>
          <w:rFonts w:cstheme="minorHAnsi"/>
          <w:sz w:val="24"/>
          <w:szCs w:val="24"/>
        </w:rPr>
        <w:t xml:space="preserve">. </w:t>
      </w:r>
      <w:r w:rsidR="00B20333" w:rsidRPr="004E4C50">
        <w:rPr>
          <w:rFonts w:cstheme="minorHAnsi"/>
          <w:sz w:val="24"/>
          <w:szCs w:val="24"/>
        </w:rPr>
        <w:t xml:space="preserve"> </w:t>
      </w:r>
    </w:p>
    <w:p w14:paraId="0EF1F6E1" w14:textId="77777777" w:rsidR="00B20333" w:rsidRPr="004E4C50" w:rsidRDefault="00B20333" w:rsidP="00E116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Ne</w:t>
      </w:r>
      <w:r w:rsidR="003C0704" w:rsidRPr="004E4C50">
        <w:rPr>
          <w:rFonts w:cstheme="minorHAnsi"/>
          <w:sz w:val="24"/>
          <w:szCs w:val="24"/>
        </w:rPr>
        <w:t>xt</w:t>
      </w:r>
      <w:r w:rsidR="00E515B2" w:rsidRPr="004E4C50">
        <w:rPr>
          <w:rFonts w:cstheme="minorHAnsi"/>
          <w:sz w:val="24"/>
          <w:szCs w:val="24"/>
        </w:rPr>
        <w:t xml:space="preserve"> move to </w:t>
      </w:r>
      <w:r w:rsidR="003C0704" w:rsidRPr="004E4C50">
        <w:rPr>
          <w:rFonts w:cstheme="minorHAnsi"/>
          <w:sz w:val="24"/>
          <w:szCs w:val="24"/>
        </w:rPr>
        <w:t>the plaintiffs’ bar lawsuits</w:t>
      </w:r>
      <w:r w:rsidR="00E515B2" w:rsidRPr="004E4C50">
        <w:rPr>
          <w:rFonts w:cstheme="minorHAnsi"/>
          <w:sz w:val="24"/>
          <w:szCs w:val="24"/>
        </w:rPr>
        <w:t xml:space="preserve"> </w:t>
      </w:r>
      <w:r w:rsidR="003C0704" w:rsidRPr="004E4C50">
        <w:rPr>
          <w:rFonts w:cstheme="minorHAnsi"/>
          <w:sz w:val="24"/>
          <w:szCs w:val="24"/>
        </w:rPr>
        <w:t>alleging everything imaginable with triple damages to teach bad people like you a lesson.</w:t>
      </w:r>
      <w:r w:rsidRPr="004E4C50">
        <w:rPr>
          <w:rFonts w:cstheme="minorHAnsi"/>
          <w:sz w:val="24"/>
          <w:szCs w:val="24"/>
        </w:rPr>
        <w:t xml:space="preserve"> </w:t>
      </w:r>
    </w:p>
    <w:p w14:paraId="32B331FD" w14:textId="53E18D2E" w:rsidR="003C0704" w:rsidRPr="004E4C50" w:rsidRDefault="003C0704" w:rsidP="00E11630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Then assume you get the attention of some fair-minded politician who finds a way to bring criminal charges, well after the fact and using 5 years from now standards of behavior, that probably few of us can even imagine today.</w:t>
      </w:r>
    </w:p>
    <w:p w14:paraId="7298CE63" w14:textId="62BF355A" w:rsidR="003C0704" w:rsidRPr="004E4C50" w:rsidRDefault="00B20333" w:rsidP="00E515B2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lastRenderedPageBreak/>
        <w:t xml:space="preserve">Your </w:t>
      </w:r>
      <w:r w:rsidR="0022570F" w:rsidRPr="004E4C50">
        <w:rPr>
          <w:rFonts w:cstheme="minorHAnsi"/>
          <w:sz w:val="24"/>
          <w:szCs w:val="24"/>
        </w:rPr>
        <w:t>self-assessed</w:t>
      </w:r>
      <w:r w:rsidRPr="004E4C50">
        <w:rPr>
          <w:rFonts w:cstheme="minorHAnsi"/>
          <w:sz w:val="24"/>
          <w:szCs w:val="24"/>
        </w:rPr>
        <w:t xml:space="preserve"> total guesstimate exposure is ____________. </w:t>
      </w:r>
      <w:r w:rsidR="00004A42" w:rsidRPr="004E4C50">
        <w:rPr>
          <w:rFonts w:cstheme="minorHAnsi"/>
          <w:sz w:val="24"/>
          <w:szCs w:val="24"/>
        </w:rPr>
        <w:t xml:space="preserve">How scary is </w:t>
      </w:r>
      <w:r w:rsidR="003C0704" w:rsidRPr="004E4C50">
        <w:rPr>
          <w:rFonts w:cstheme="minorHAnsi"/>
          <w:sz w:val="24"/>
          <w:szCs w:val="24"/>
        </w:rPr>
        <w:t xml:space="preserve">your back of the napkin exposure </w:t>
      </w:r>
      <w:r w:rsidR="00004A42" w:rsidRPr="004E4C50">
        <w:rPr>
          <w:rFonts w:cstheme="minorHAnsi"/>
          <w:sz w:val="24"/>
          <w:szCs w:val="24"/>
        </w:rPr>
        <w:t>total?</w:t>
      </w:r>
      <w:r w:rsidR="003C0704" w:rsidRPr="004E4C50">
        <w:rPr>
          <w:rFonts w:cstheme="minorHAnsi"/>
          <w:sz w:val="24"/>
          <w:szCs w:val="24"/>
        </w:rPr>
        <w:t xml:space="preserve"> </w:t>
      </w:r>
    </w:p>
    <w:p w14:paraId="6E1AA232" w14:textId="77777777" w:rsidR="000C3484" w:rsidRPr="004E4C50" w:rsidRDefault="000C3484" w:rsidP="00EB71FA">
      <w:pPr>
        <w:rPr>
          <w:rFonts w:cstheme="minorHAnsi"/>
          <w:sz w:val="24"/>
          <w:szCs w:val="24"/>
        </w:rPr>
      </w:pPr>
    </w:p>
    <w:p w14:paraId="2F6F8A3B" w14:textId="285DCF9B" w:rsidR="000C3484" w:rsidRPr="004E4C50" w:rsidRDefault="000C3484" w:rsidP="00EB71FA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 xml:space="preserve">For those admitting they may have a problem, your next step can be as simple as looking at your lowest score on the </w:t>
      </w:r>
      <w:r w:rsidR="00D97854" w:rsidRPr="004E4C50">
        <w:rPr>
          <w:rFonts w:cstheme="minorHAnsi"/>
          <w:sz w:val="24"/>
          <w:szCs w:val="24"/>
        </w:rPr>
        <w:t>five-question</w:t>
      </w:r>
      <w:r w:rsidRPr="004E4C50">
        <w:rPr>
          <w:rFonts w:cstheme="minorHAnsi"/>
          <w:sz w:val="24"/>
          <w:szCs w:val="24"/>
        </w:rPr>
        <w:t xml:space="preserve"> quiz and creating a path to solve the risk area now spotlighted.</w:t>
      </w:r>
    </w:p>
    <w:p w14:paraId="05E38C37" w14:textId="73B58A2E" w:rsidR="003C0704" w:rsidRPr="004E4C50" w:rsidRDefault="000C3484" w:rsidP="00EB71FA">
      <w:pPr>
        <w:rPr>
          <w:rFonts w:cstheme="minorHAnsi"/>
          <w:sz w:val="24"/>
          <w:szCs w:val="24"/>
        </w:rPr>
      </w:pPr>
      <w:r w:rsidRPr="004E4C50">
        <w:rPr>
          <w:rFonts w:cstheme="minorHAnsi"/>
          <w:sz w:val="24"/>
          <w:szCs w:val="24"/>
        </w:rPr>
        <w:t>L</w:t>
      </w:r>
      <w:r w:rsidR="003C0704" w:rsidRPr="004E4C50">
        <w:rPr>
          <w:rFonts w:cstheme="minorHAnsi"/>
          <w:sz w:val="24"/>
          <w:szCs w:val="24"/>
        </w:rPr>
        <w:t xml:space="preserve">ike some </w:t>
      </w:r>
      <w:r w:rsidR="00B20333" w:rsidRPr="004E4C50">
        <w:rPr>
          <w:rFonts w:cstheme="minorHAnsi"/>
          <w:sz w:val="24"/>
          <w:szCs w:val="24"/>
        </w:rPr>
        <w:t xml:space="preserve">insights </w:t>
      </w:r>
      <w:r w:rsidR="003C0704" w:rsidRPr="004E4C50">
        <w:rPr>
          <w:rFonts w:cstheme="minorHAnsi"/>
          <w:sz w:val="24"/>
          <w:szCs w:val="24"/>
        </w:rPr>
        <w:t>from others who have lived through making changes</w:t>
      </w:r>
      <w:r w:rsidR="00B20333" w:rsidRPr="004E4C50">
        <w:rPr>
          <w:rFonts w:cstheme="minorHAnsi"/>
          <w:sz w:val="24"/>
          <w:szCs w:val="24"/>
        </w:rPr>
        <w:t xml:space="preserve"> to reduce these type exposures</w:t>
      </w:r>
      <w:r w:rsidRPr="004E4C50">
        <w:rPr>
          <w:rFonts w:cstheme="minorHAnsi"/>
          <w:sz w:val="24"/>
          <w:szCs w:val="24"/>
        </w:rPr>
        <w:t>? S</w:t>
      </w:r>
      <w:r w:rsidR="00B20333" w:rsidRPr="004E4C50">
        <w:rPr>
          <w:rFonts w:cstheme="minorHAnsi"/>
          <w:sz w:val="24"/>
          <w:szCs w:val="24"/>
        </w:rPr>
        <w:t xml:space="preserve">tay tuned </w:t>
      </w:r>
      <w:r w:rsidR="003C0704" w:rsidRPr="004E4C50">
        <w:rPr>
          <w:rFonts w:cstheme="minorHAnsi"/>
          <w:sz w:val="24"/>
          <w:szCs w:val="24"/>
        </w:rPr>
        <w:t xml:space="preserve">for part of two of this article where you can learn </w:t>
      </w:r>
      <w:r w:rsidR="00A07486" w:rsidRPr="004E4C50">
        <w:rPr>
          <w:rFonts w:cstheme="minorHAnsi"/>
          <w:sz w:val="24"/>
          <w:szCs w:val="24"/>
        </w:rPr>
        <w:t xml:space="preserve">what attendees </w:t>
      </w:r>
      <w:r w:rsidR="003C0704" w:rsidRPr="004E4C50">
        <w:rPr>
          <w:rFonts w:cstheme="minorHAnsi"/>
          <w:sz w:val="24"/>
          <w:szCs w:val="24"/>
        </w:rPr>
        <w:t xml:space="preserve">at the National Association of Corporate Directors Global Board Leaders’ Summit, </w:t>
      </w:r>
      <w:r w:rsidR="00A07486" w:rsidRPr="004E4C50">
        <w:rPr>
          <w:rFonts w:cstheme="minorHAnsi"/>
          <w:sz w:val="24"/>
          <w:szCs w:val="24"/>
        </w:rPr>
        <w:t>generously</w:t>
      </w:r>
      <w:r w:rsidR="003C0704" w:rsidRPr="004E4C50">
        <w:rPr>
          <w:rFonts w:cstheme="minorHAnsi"/>
          <w:sz w:val="24"/>
          <w:szCs w:val="24"/>
        </w:rPr>
        <w:t xml:space="preserve"> and </w:t>
      </w:r>
      <w:r w:rsidR="00A07486" w:rsidRPr="004E4C50">
        <w:rPr>
          <w:rFonts w:cstheme="minorHAnsi"/>
          <w:sz w:val="24"/>
          <w:szCs w:val="24"/>
        </w:rPr>
        <w:t xml:space="preserve">anonymously shared about </w:t>
      </w:r>
      <w:r w:rsidR="003C0704" w:rsidRPr="004E4C50">
        <w:rPr>
          <w:rFonts w:cstheme="minorHAnsi"/>
          <w:sz w:val="24"/>
          <w:szCs w:val="24"/>
        </w:rPr>
        <w:t>help</w:t>
      </w:r>
      <w:r w:rsidR="00A07486" w:rsidRPr="004E4C50">
        <w:rPr>
          <w:rFonts w:cstheme="minorHAnsi"/>
          <w:sz w:val="24"/>
          <w:szCs w:val="24"/>
        </w:rPr>
        <w:t>ing</w:t>
      </w:r>
      <w:r w:rsidR="003C0704" w:rsidRPr="004E4C50">
        <w:rPr>
          <w:rFonts w:cstheme="minorHAnsi"/>
          <w:sz w:val="24"/>
          <w:szCs w:val="24"/>
        </w:rPr>
        <w:t xml:space="preserve"> navigate from where your business may be to a more desirable less risky level.</w:t>
      </w:r>
    </w:p>
    <w:p w14:paraId="7B4F742B" w14:textId="77777777" w:rsidR="00B5017C" w:rsidRPr="004E4C50" w:rsidRDefault="00B5017C" w:rsidP="00B5017C">
      <w:pPr>
        <w:spacing w:before="100" w:beforeAutospacing="1" w:after="360" w:line="405" w:lineRule="atLeast"/>
        <w:rPr>
          <w:rFonts w:eastAsia="Times New Roman" w:cstheme="minorHAnsi"/>
          <w:b/>
          <w:bCs/>
          <w:color w:val="444444"/>
          <w:sz w:val="24"/>
          <w:szCs w:val="24"/>
        </w:rPr>
      </w:pPr>
      <w:r w:rsidRPr="004E4C50">
        <w:rPr>
          <w:rFonts w:eastAsia="Times New Roman" w:cstheme="minorHAnsi"/>
          <w:b/>
          <w:bCs/>
          <w:color w:val="444444"/>
          <w:sz w:val="24"/>
          <w:szCs w:val="24"/>
        </w:rPr>
        <w:t>About Gary W. Patterson</w:t>
      </w:r>
    </w:p>
    <w:p w14:paraId="02107BB1" w14:textId="573E9668" w:rsidR="00B5017C" w:rsidRPr="004E4C50" w:rsidRDefault="00274924" w:rsidP="008F1A70">
      <w:pPr>
        <w:rPr>
          <w:rFonts w:cstheme="minorHAnsi"/>
          <w:sz w:val="24"/>
          <w:szCs w:val="24"/>
        </w:rPr>
      </w:pPr>
      <w:hyperlink r:id="rId7" w:tooltip="Gary W. Patterson – President &amp; CEO of FiscalDoctor®" w:history="1">
        <w:r w:rsidR="00B5017C" w:rsidRPr="004E4C50">
          <w:rPr>
            <w:rFonts w:cstheme="minorHAnsi"/>
            <w:sz w:val="24"/>
            <w:szCs w:val="24"/>
          </w:rPr>
          <w:t>Gary W. Patterson</w:t>
        </w:r>
      </w:hyperlink>
      <w:r w:rsidR="00B5017C" w:rsidRPr="004E4C50">
        <w:rPr>
          <w:rFonts w:cstheme="minorHAnsi"/>
          <w:sz w:val="24"/>
          <w:szCs w:val="24"/>
        </w:rPr>
        <w:t xml:space="preserve">, president &amp; CEO of </w:t>
      </w:r>
      <w:hyperlink r:id="rId8" w:tgtFrame="_blank" w:history="1">
        <w:r w:rsidR="00B5017C" w:rsidRPr="004E4C50">
          <w:rPr>
            <w:rFonts w:cstheme="minorHAnsi"/>
            <w:sz w:val="24"/>
            <w:szCs w:val="24"/>
          </w:rPr>
          <w:t>FiscalDoctor®</w:t>
        </w:r>
      </w:hyperlink>
      <w:r w:rsidR="00B5017C" w:rsidRPr="004E4C50">
        <w:rPr>
          <w:rFonts w:cstheme="minorHAnsi"/>
          <w:sz w:val="24"/>
          <w:szCs w:val="24"/>
        </w:rPr>
        <w:t xml:space="preserve">, works with leaders who want to uncover their blind spot; before it finds them, so that they can make better decisions. </w:t>
      </w:r>
      <w:r w:rsidR="00EE14CC" w:rsidRPr="004E4C50">
        <w:rPr>
          <w:rFonts w:cstheme="minorHAnsi"/>
          <w:sz w:val="24"/>
          <w:szCs w:val="24"/>
        </w:rPr>
        <w:t>In his present role, h</w:t>
      </w:r>
      <w:r w:rsidR="00B5017C" w:rsidRPr="004E4C50">
        <w:rPr>
          <w:rFonts w:cstheme="minorHAnsi"/>
          <w:sz w:val="24"/>
          <w:szCs w:val="24"/>
        </w:rPr>
        <w:t xml:space="preserve">e </w:t>
      </w:r>
      <w:r w:rsidR="007934DD" w:rsidRPr="004E4C50">
        <w:rPr>
          <w:rFonts w:cstheme="minorHAnsi"/>
          <w:sz w:val="24"/>
          <w:szCs w:val="24"/>
        </w:rPr>
        <w:t xml:space="preserve">can </w:t>
      </w:r>
      <w:r w:rsidR="00456D13" w:rsidRPr="004E4C50">
        <w:rPr>
          <w:rFonts w:cstheme="minorHAnsi"/>
          <w:sz w:val="24"/>
          <w:szCs w:val="24"/>
        </w:rPr>
        <w:t xml:space="preserve">also </w:t>
      </w:r>
      <w:r w:rsidR="00EE14CC" w:rsidRPr="004E4C50">
        <w:rPr>
          <w:rFonts w:cstheme="minorHAnsi"/>
          <w:sz w:val="24"/>
          <w:szCs w:val="24"/>
        </w:rPr>
        <w:t xml:space="preserve">help increase profitability </w:t>
      </w:r>
      <w:r w:rsidR="007934DD" w:rsidRPr="004E4C50">
        <w:rPr>
          <w:rFonts w:cstheme="minorHAnsi"/>
          <w:sz w:val="24"/>
          <w:szCs w:val="24"/>
        </w:rPr>
        <w:t>provid</w:t>
      </w:r>
      <w:r w:rsidR="00EE14CC" w:rsidRPr="004E4C50">
        <w:rPr>
          <w:rFonts w:cstheme="minorHAnsi"/>
          <w:sz w:val="24"/>
          <w:szCs w:val="24"/>
        </w:rPr>
        <w:t>ing</w:t>
      </w:r>
      <w:r w:rsidR="007934DD" w:rsidRPr="004E4C50">
        <w:rPr>
          <w:rFonts w:cstheme="minorHAnsi"/>
          <w:sz w:val="24"/>
          <w:szCs w:val="24"/>
        </w:rPr>
        <w:t xml:space="preserve"> access to 100 best of breed experts often better and cheaper than incumbents.</w:t>
      </w:r>
      <w:r w:rsidR="002040AF" w:rsidRPr="004E4C50">
        <w:rPr>
          <w:rFonts w:cstheme="minorHAnsi"/>
          <w:sz w:val="24"/>
          <w:szCs w:val="24"/>
        </w:rPr>
        <w:t xml:space="preserve"> Gary can be reached at 678-319-4739 or gary@FiscalDoctor.com.</w:t>
      </w:r>
      <w:bookmarkEnd w:id="0"/>
    </w:p>
    <w:sectPr w:rsidR="00B5017C" w:rsidRPr="004E4C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2ABC7" w14:textId="77777777" w:rsidR="00274924" w:rsidRDefault="00274924" w:rsidP="007E4795">
      <w:pPr>
        <w:spacing w:after="0" w:line="240" w:lineRule="auto"/>
      </w:pPr>
      <w:r>
        <w:separator/>
      </w:r>
    </w:p>
  </w:endnote>
  <w:endnote w:type="continuationSeparator" w:id="0">
    <w:p w14:paraId="408515D4" w14:textId="77777777" w:rsidR="00274924" w:rsidRDefault="00274924" w:rsidP="007E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F9B2F" w14:textId="63156AC6" w:rsidR="00B5017C" w:rsidRDefault="00B5017C">
    <w:pPr>
      <w:pStyle w:val="Footer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>
      <w:rPr>
        <w:noProof/>
      </w:rPr>
      <w:t>C:\Users\patte\Documents\1 letters\article followup items\risk &amp; compliance\2018\fraud\fraud part 1 at 10-5.docx</w:t>
    </w:r>
    <w:r>
      <w:rPr>
        <w:noProof/>
      </w:rPr>
      <w:fldChar w:fldCharType="end"/>
    </w:r>
    <w:r>
      <w:rPr>
        <w:noProof/>
      </w:rPr>
      <w:t xml:space="preserve">                     </w:t>
    </w:r>
  </w:p>
  <w:p w14:paraId="7B3FD3B1" w14:textId="27CBFE18" w:rsidR="007E4795" w:rsidRDefault="00B5017C">
    <w:pPr>
      <w:pStyle w:val="Footer"/>
    </w:pPr>
    <w:r>
      <w:rPr>
        <w:noProof/>
      </w:rPr>
      <w:t xml:space="preserve">                                   </w:t>
    </w:r>
    <w:r w:rsidR="00B20333">
      <w:rPr>
        <w:noProof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AB377" w14:textId="77777777" w:rsidR="00274924" w:rsidRDefault="00274924" w:rsidP="007E4795">
      <w:pPr>
        <w:spacing w:after="0" w:line="240" w:lineRule="auto"/>
      </w:pPr>
      <w:r>
        <w:separator/>
      </w:r>
    </w:p>
  </w:footnote>
  <w:footnote w:type="continuationSeparator" w:id="0">
    <w:p w14:paraId="2AB6810C" w14:textId="77777777" w:rsidR="00274924" w:rsidRDefault="00274924" w:rsidP="007E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3544182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E267AE2" w14:textId="3DB8D88D" w:rsidR="00B5017C" w:rsidRDefault="00B5017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C50" w:rsidRPr="004E4C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67AEAA67" w14:textId="77777777" w:rsidR="00B20333" w:rsidRDefault="00B20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93B"/>
    <w:multiLevelType w:val="hybridMultilevel"/>
    <w:tmpl w:val="7250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49CD"/>
    <w:multiLevelType w:val="hybridMultilevel"/>
    <w:tmpl w:val="1938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C51C9"/>
    <w:multiLevelType w:val="hybridMultilevel"/>
    <w:tmpl w:val="1D48A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EB6090"/>
    <w:multiLevelType w:val="hybridMultilevel"/>
    <w:tmpl w:val="F538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C3F03"/>
    <w:multiLevelType w:val="hybridMultilevel"/>
    <w:tmpl w:val="0A2C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61EFF"/>
    <w:multiLevelType w:val="hybridMultilevel"/>
    <w:tmpl w:val="C600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05C1"/>
    <w:multiLevelType w:val="hybridMultilevel"/>
    <w:tmpl w:val="04D4A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00"/>
    <w:rsid w:val="00004A42"/>
    <w:rsid w:val="000316B4"/>
    <w:rsid w:val="00047001"/>
    <w:rsid w:val="00062546"/>
    <w:rsid w:val="00077D54"/>
    <w:rsid w:val="000B45B9"/>
    <w:rsid w:val="000C3484"/>
    <w:rsid w:val="000C7DE7"/>
    <w:rsid w:val="000D181E"/>
    <w:rsid w:val="000E3981"/>
    <w:rsid w:val="000E4CDD"/>
    <w:rsid w:val="000E6C7B"/>
    <w:rsid w:val="00131E8D"/>
    <w:rsid w:val="002040AF"/>
    <w:rsid w:val="00214364"/>
    <w:rsid w:val="0022570F"/>
    <w:rsid w:val="00274924"/>
    <w:rsid w:val="002B3CC4"/>
    <w:rsid w:val="002D2970"/>
    <w:rsid w:val="00315389"/>
    <w:rsid w:val="0033364D"/>
    <w:rsid w:val="00353DB2"/>
    <w:rsid w:val="003B46C5"/>
    <w:rsid w:val="003C0704"/>
    <w:rsid w:val="003E4BA1"/>
    <w:rsid w:val="003F57A1"/>
    <w:rsid w:val="00412E56"/>
    <w:rsid w:val="004135BF"/>
    <w:rsid w:val="00445210"/>
    <w:rsid w:val="00456D13"/>
    <w:rsid w:val="004C51F2"/>
    <w:rsid w:val="004D27E3"/>
    <w:rsid w:val="004E4C50"/>
    <w:rsid w:val="004F78A8"/>
    <w:rsid w:val="0050290A"/>
    <w:rsid w:val="00556108"/>
    <w:rsid w:val="005569A4"/>
    <w:rsid w:val="00571535"/>
    <w:rsid w:val="005B410B"/>
    <w:rsid w:val="005C4BDF"/>
    <w:rsid w:val="005E4479"/>
    <w:rsid w:val="00616170"/>
    <w:rsid w:val="00641F1D"/>
    <w:rsid w:val="00677616"/>
    <w:rsid w:val="00680A58"/>
    <w:rsid w:val="006C17C1"/>
    <w:rsid w:val="006D1EAC"/>
    <w:rsid w:val="006F2930"/>
    <w:rsid w:val="00701C1F"/>
    <w:rsid w:val="00712E3B"/>
    <w:rsid w:val="00725266"/>
    <w:rsid w:val="0074532F"/>
    <w:rsid w:val="0077278A"/>
    <w:rsid w:val="007934DD"/>
    <w:rsid w:val="007B2640"/>
    <w:rsid w:val="007B5FB8"/>
    <w:rsid w:val="007C33CE"/>
    <w:rsid w:val="007E4795"/>
    <w:rsid w:val="007F4A4E"/>
    <w:rsid w:val="0081216A"/>
    <w:rsid w:val="008138F9"/>
    <w:rsid w:val="0084798B"/>
    <w:rsid w:val="00850352"/>
    <w:rsid w:val="00850F6D"/>
    <w:rsid w:val="0085365C"/>
    <w:rsid w:val="008F1A70"/>
    <w:rsid w:val="00916AE3"/>
    <w:rsid w:val="00927C4F"/>
    <w:rsid w:val="00943776"/>
    <w:rsid w:val="00947806"/>
    <w:rsid w:val="00A07486"/>
    <w:rsid w:val="00A1568F"/>
    <w:rsid w:val="00A33F8A"/>
    <w:rsid w:val="00A529B9"/>
    <w:rsid w:val="00A91492"/>
    <w:rsid w:val="00AB300D"/>
    <w:rsid w:val="00AC6C8F"/>
    <w:rsid w:val="00AD56CE"/>
    <w:rsid w:val="00B20333"/>
    <w:rsid w:val="00B21375"/>
    <w:rsid w:val="00B22A54"/>
    <w:rsid w:val="00B5017C"/>
    <w:rsid w:val="00B751A7"/>
    <w:rsid w:val="00B75F87"/>
    <w:rsid w:val="00B83832"/>
    <w:rsid w:val="00BC47F9"/>
    <w:rsid w:val="00BC73B6"/>
    <w:rsid w:val="00BD3FCE"/>
    <w:rsid w:val="00BD44F1"/>
    <w:rsid w:val="00C24F00"/>
    <w:rsid w:val="00C761F4"/>
    <w:rsid w:val="00CA23AE"/>
    <w:rsid w:val="00CD3727"/>
    <w:rsid w:val="00CD7910"/>
    <w:rsid w:val="00CE74B2"/>
    <w:rsid w:val="00CF37F6"/>
    <w:rsid w:val="00D26D0B"/>
    <w:rsid w:val="00D51FFD"/>
    <w:rsid w:val="00D97854"/>
    <w:rsid w:val="00DA454C"/>
    <w:rsid w:val="00DB6CC1"/>
    <w:rsid w:val="00DC0D8B"/>
    <w:rsid w:val="00DE0542"/>
    <w:rsid w:val="00DE4BF5"/>
    <w:rsid w:val="00E36E24"/>
    <w:rsid w:val="00E40339"/>
    <w:rsid w:val="00E42B31"/>
    <w:rsid w:val="00E477C0"/>
    <w:rsid w:val="00E515B2"/>
    <w:rsid w:val="00E55026"/>
    <w:rsid w:val="00E63786"/>
    <w:rsid w:val="00E72479"/>
    <w:rsid w:val="00EA5FD2"/>
    <w:rsid w:val="00EA623E"/>
    <w:rsid w:val="00EB71FA"/>
    <w:rsid w:val="00EE14CC"/>
    <w:rsid w:val="00EE3409"/>
    <w:rsid w:val="00EF5985"/>
    <w:rsid w:val="00EF67DC"/>
    <w:rsid w:val="00F72058"/>
    <w:rsid w:val="00F943C9"/>
    <w:rsid w:val="00FB0FFA"/>
    <w:rsid w:val="00FD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7CC69"/>
  <w15:chartTrackingRefBased/>
  <w15:docId w15:val="{0DACF3C5-9EEA-4659-8964-CB93725E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95"/>
  </w:style>
  <w:style w:type="paragraph" w:styleId="Footer">
    <w:name w:val="footer"/>
    <w:basedOn w:val="Normal"/>
    <w:link w:val="FooterChar"/>
    <w:uiPriority w:val="99"/>
    <w:unhideWhenUsed/>
    <w:rsid w:val="007E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95"/>
  </w:style>
  <w:style w:type="paragraph" w:styleId="ListParagraph">
    <w:name w:val="List Paragraph"/>
    <w:basedOn w:val="Normal"/>
    <w:uiPriority w:val="34"/>
    <w:qFormat/>
    <w:rsid w:val="007E47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3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3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3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3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6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6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caldoc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poratecomplianceinsights.com/cci-authors/gary-w-patters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patterson</dc:creator>
  <cp:keywords/>
  <dc:description/>
  <cp:lastModifiedBy>gary patterson</cp:lastModifiedBy>
  <cp:revision>15</cp:revision>
  <cp:lastPrinted>2017-09-25T13:40:00Z</cp:lastPrinted>
  <dcterms:created xsi:type="dcterms:W3CDTF">2017-10-05T21:05:00Z</dcterms:created>
  <dcterms:modified xsi:type="dcterms:W3CDTF">2017-10-07T16:33:00Z</dcterms:modified>
</cp:coreProperties>
</file>